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603B" w14:textId="0C5335DC" w:rsidR="006672DA" w:rsidRPr="006672DA" w:rsidRDefault="006672DA" w:rsidP="006672DA">
      <w:pPr>
        <w:jc w:val="center"/>
        <w:rPr>
          <w:rFonts w:ascii="Arial" w:hAnsi="Arial" w:cs="Arial"/>
          <w:b/>
          <w:sz w:val="28"/>
          <w:szCs w:val="28"/>
        </w:rPr>
      </w:pPr>
      <w:r w:rsidRPr="006672DA">
        <w:rPr>
          <w:rFonts w:ascii="Arial" w:hAnsi="Arial" w:cs="Arial"/>
          <w:b/>
          <w:sz w:val="28"/>
          <w:szCs w:val="28"/>
        </w:rPr>
        <w:t>Literacy Basics</w:t>
      </w:r>
    </w:p>
    <w:p w14:paraId="6807B694" w14:textId="6F45E8CC" w:rsidR="000F7D51" w:rsidRDefault="006672DA" w:rsidP="006672DA">
      <w:pPr>
        <w:jc w:val="center"/>
        <w:rPr>
          <w:rFonts w:ascii="Arial" w:hAnsi="Arial" w:cs="Arial"/>
          <w:b/>
          <w:sz w:val="32"/>
          <w:szCs w:val="32"/>
        </w:rPr>
      </w:pPr>
      <w:r w:rsidRPr="006672DA">
        <w:rPr>
          <w:rFonts w:ascii="Arial" w:hAnsi="Arial" w:cs="Arial"/>
          <w:b/>
          <w:sz w:val="32"/>
          <w:szCs w:val="32"/>
        </w:rPr>
        <w:t xml:space="preserve">Orientation to New LBS Managers </w:t>
      </w:r>
      <w:r>
        <w:rPr>
          <w:rFonts w:ascii="Arial" w:hAnsi="Arial" w:cs="Arial"/>
          <w:b/>
          <w:sz w:val="32"/>
          <w:szCs w:val="32"/>
        </w:rPr>
        <w:t>module</w:t>
      </w:r>
    </w:p>
    <w:p w14:paraId="6800DCEF" w14:textId="77777777" w:rsidR="006672DA" w:rsidRPr="006672DA" w:rsidRDefault="006672DA" w:rsidP="006672DA">
      <w:pPr>
        <w:jc w:val="center"/>
        <w:rPr>
          <w:rFonts w:ascii="Arial" w:hAnsi="Arial" w:cs="Arial"/>
          <w:b/>
          <w:sz w:val="32"/>
          <w:szCs w:val="32"/>
        </w:rPr>
      </w:pPr>
    </w:p>
    <w:p w14:paraId="20189D03" w14:textId="77777777" w:rsidR="006672DA" w:rsidRPr="00BD2CDA" w:rsidRDefault="006672DA" w:rsidP="006672DA">
      <w:pPr>
        <w:outlineLvl w:val="3"/>
        <w:rPr>
          <w:rFonts w:ascii="Book Antiqua" w:hAnsi="Book Antiqua"/>
          <w:b/>
          <w:bCs/>
          <w:sz w:val="32"/>
          <w:szCs w:val="32"/>
        </w:rPr>
      </w:pPr>
      <w:r w:rsidRPr="00BD2CDA">
        <w:rPr>
          <w:rFonts w:ascii="Book Antiqua" w:hAnsi="Book Antiqua"/>
          <w:b/>
          <w:bCs/>
          <w:sz w:val="32"/>
          <w:szCs w:val="32"/>
        </w:rPr>
        <w:t xml:space="preserve">Glossary of Acronyms </w:t>
      </w:r>
    </w:p>
    <w:p w14:paraId="6B4C490A" w14:textId="77777777" w:rsidR="006672DA" w:rsidRPr="00BD2CDA" w:rsidRDefault="006672DA" w:rsidP="006672DA">
      <w:pPr>
        <w:rPr>
          <w:rFonts w:ascii="Book Antiqua" w:hAnsi="Book Antiqua"/>
          <w:b/>
          <w:color w:val="833C0B" w:themeColor="accent2" w:themeShade="80"/>
        </w:rPr>
      </w:pPr>
    </w:p>
    <w:tbl>
      <w:tblPr>
        <w:tblStyle w:val="TableGrid"/>
        <w:tblW w:w="977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8074"/>
      </w:tblGrid>
      <w:tr w:rsidR="006672DA" w:rsidRPr="00BD2CDA" w14:paraId="55B6B61D" w14:textId="77777777" w:rsidTr="00E476DC">
        <w:trPr>
          <w:trHeight w:val="454"/>
        </w:trPr>
        <w:tc>
          <w:tcPr>
            <w:tcW w:w="1696" w:type="dxa"/>
          </w:tcPr>
          <w:p w14:paraId="689AF360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A+</w:t>
            </w:r>
            <w:r w:rsidRPr="00BD2CDA">
              <w:rPr>
                <w:rFonts w:ascii="Book Antiqua" w:hAnsi="Book Antiqua"/>
                <w:b/>
              </w:rPr>
              <w:tab/>
            </w:r>
          </w:p>
        </w:tc>
        <w:tc>
          <w:tcPr>
            <w:tcW w:w="8074" w:type="dxa"/>
          </w:tcPr>
          <w:p w14:paraId="1B7795B3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Centre AlphaPlus Centre</w:t>
            </w:r>
          </w:p>
        </w:tc>
      </w:tr>
      <w:tr w:rsidR="006672DA" w:rsidRPr="00BD2CDA" w14:paraId="540F60A9" w14:textId="77777777" w:rsidTr="00E476DC">
        <w:trPr>
          <w:trHeight w:val="454"/>
        </w:trPr>
        <w:tc>
          <w:tcPr>
            <w:tcW w:w="1696" w:type="dxa"/>
          </w:tcPr>
          <w:p w14:paraId="5D755851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ABC</w:t>
            </w:r>
          </w:p>
        </w:tc>
        <w:tc>
          <w:tcPr>
            <w:tcW w:w="8074" w:type="dxa"/>
          </w:tcPr>
          <w:p w14:paraId="79C9F6D6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ABC Life Literacy Canada</w:t>
            </w:r>
          </w:p>
        </w:tc>
      </w:tr>
      <w:tr w:rsidR="006672DA" w:rsidRPr="00BD2CDA" w14:paraId="73DBFC00" w14:textId="77777777" w:rsidTr="00E476DC">
        <w:trPr>
          <w:trHeight w:val="454"/>
        </w:trPr>
        <w:tc>
          <w:tcPr>
            <w:tcW w:w="1696" w:type="dxa"/>
          </w:tcPr>
          <w:p w14:paraId="6CFC030A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ACE</w:t>
            </w:r>
          </w:p>
        </w:tc>
        <w:tc>
          <w:tcPr>
            <w:tcW w:w="8074" w:type="dxa"/>
          </w:tcPr>
          <w:p w14:paraId="1B0D9A0F" w14:textId="56CB5442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Academic and Career Entrance (high school credit-equivalent certificate</w:t>
            </w:r>
            <w:r w:rsidR="00922D37">
              <w:rPr>
                <w:rFonts w:ascii="Book Antiqua" w:hAnsi="Book Antiqua"/>
              </w:rPr>
              <w:t>)</w:t>
            </w:r>
          </w:p>
        </w:tc>
      </w:tr>
      <w:tr w:rsidR="006672DA" w:rsidRPr="00BD2CDA" w14:paraId="277F1A6D" w14:textId="77777777" w:rsidTr="00E476DC">
        <w:trPr>
          <w:trHeight w:val="454"/>
        </w:trPr>
        <w:tc>
          <w:tcPr>
            <w:tcW w:w="1696" w:type="dxa"/>
          </w:tcPr>
          <w:p w14:paraId="595F81F0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ALLS</w:t>
            </w:r>
          </w:p>
        </w:tc>
        <w:tc>
          <w:tcPr>
            <w:tcW w:w="8074" w:type="dxa"/>
          </w:tcPr>
          <w:p w14:paraId="4008AA6E" w14:textId="77777777" w:rsidR="006672DA" w:rsidRPr="00BD2CDA" w:rsidRDefault="006672DA" w:rsidP="002871B7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Adult Literacy and Life Skills Survey (2003)</w:t>
            </w:r>
          </w:p>
        </w:tc>
      </w:tr>
      <w:tr w:rsidR="006672DA" w:rsidRPr="00BD2CDA" w14:paraId="13A6D1B4" w14:textId="77777777" w:rsidTr="00E476DC">
        <w:trPr>
          <w:trHeight w:val="454"/>
        </w:trPr>
        <w:tc>
          <w:tcPr>
            <w:tcW w:w="1696" w:type="dxa"/>
          </w:tcPr>
          <w:p w14:paraId="5225809E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CaMS</w:t>
            </w:r>
          </w:p>
        </w:tc>
        <w:tc>
          <w:tcPr>
            <w:tcW w:w="8074" w:type="dxa"/>
          </w:tcPr>
          <w:p w14:paraId="03C41002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Case Management System – Employment Ontario’s data management system</w:t>
            </w:r>
          </w:p>
        </w:tc>
      </w:tr>
      <w:tr w:rsidR="006672DA" w:rsidRPr="00BD2CDA" w14:paraId="57EA30AC" w14:textId="77777777" w:rsidTr="00E476DC">
        <w:trPr>
          <w:trHeight w:val="454"/>
        </w:trPr>
        <w:tc>
          <w:tcPr>
            <w:tcW w:w="1696" w:type="dxa"/>
          </w:tcPr>
          <w:p w14:paraId="01C7A9FB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CESBA</w:t>
            </w:r>
          </w:p>
        </w:tc>
        <w:tc>
          <w:tcPr>
            <w:tcW w:w="8074" w:type="dxa"/>
          </w:tcPr>
          <w:p w14:paraId="63D0AF83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Association of Adult and Continuing Education School Board Administrators (school board LBS sectoral network)</w:t>
            </w:r>
          </w:p>
        </w:tc>
      </w:tr>
      <w:tr w:rsidR="006672DA" w:rsidRPr="00BD2CDA" w14:paraId="175B9CD9" w14:textId="77777777" w:rsidTr="00E476DC">
        <w:trPr>
          <w:trHeight w:val="813"/>
        </w:trPr>
        <w:tc>
          <w:tcPr>
            <w:tcW w:w="1696" w:type="dxa"/>
          </w:tcPr>
          <w:p w14:paraId="4E5A1F89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CIPMS</w:t>
            </w:r>
          </w:p>
        </w:tc>
        <w:tc>
          <w:tcPr>
            <w:tcW w:w="8074" w:type="dxa"/>
          </w:tcPr>
          <w:p w14:paraId="72789791" w14:textId="7E86E471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Continuous Improvement Management System (now</w:t>
            </w:r>
            <w:r w:rsidR="00922D37">
              <w:rPr>
                <w:rFonts w:ascii="Book Antiqua" w:hAnsi="Book Antiqua"/>
              </w:rPr>
              <w:t xml:space="preserve"> </w:t>
            </w:r>
            <w:r w:rsidRPr="00BD2CDA">
              <w:rPr>
                <w:rFonts w:ascii="Book Antiqua" w:hAnsi="Book Antiqua"/>
              </w:rPr>
              <w:t>performance management</w:t>
            </w:r>
            <w:r w:rsidR="00922D37">
              <w:rPr>
                <w:rFonts w:ascii="Book Antiqua" w:hAnsi="Book Antiqua"/>
              </w:rPr>
              <w:t xml:space="preserve"> framework</w:t>
            </w:r>
            <w:r w:rsidRPr="00BD2CDA">
              <w:rPr>
                <w:rFonts w:ascii="Book Antiqua" w:hAnsi="Book Antiqua"/>
              </w:rPr>
              <w:t>)</w:t>
            </w:r>
          </w:p>
        </w:tc>
      </w:tr>
      <w:tr w:rsidR="006672DA" w:rsidRPr="00BD2CDA" w14:paraId="1F3B13DB" w14:textId="77777777" w:rsidTr="00E476DC">
        <w:trPr>
          <w:trHeight w:val="454"/>
        </w:trPr>
        <w:tc>
          <w:tcPr>
            <w:tcW w:w="1696" w:type="dxa"/>
          </w:tcPr>
          <w:p w14:paraId="309CFE62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CLO </w:t>
            </w:r>
          </w:p>
        </w:tc>
        <w:tc>
          <w:tcPr>
            <w:tcW w:w="8074" w:type="dxa"/>
          </w:tcPr>
          <w:p w14:paraId="11D7CF5E" w14:textId="77777777" w:rsidR="006672DA" w:rsidRPr="00BD2CDA" w:rsidRDefault="006672DA" w:rsidP="002871B7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Community Literacy of Ontario (provincial sectoral support organisation for community-based upgrading agencies)</w:t>
            </w:r>
          </w:p>
        </w:tc>
      </w:tr>
      <w:tr w:rsidR="006672DA" w:rsidRPr="00922D37" w14:paraId="3DFA4995" w14:textId="77777777" w:rsidTr="00E476DC">
        <w:trPr>
          <w:trHeight w:val="768"/>
        </w:trPr>
        <w:tc>
          <w:tcPr>
            <w:tcW w:w="1696" w:type="dxa"/>
          </w:tcPr>
          <w:p w14:paraId="38756FB5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  <w:lang w:val="fr-FR"/>
              </w:rPr>
            </w:pPr>
            <w:r w:rsidRPr="00BD2CDA">
              <w:rPr>
                <w:rFonts w:ascii="Book Antiqua" w:hAnsi="Book Antiqua"/>
                <w:b/>
                <w:lang w:val="fr-FR"/>
              </w:rPr>
              <w:t xml:space="preserve">COFA </w:t>
            </w:r>
          </w:p>
        </w:tc>
        <w:tc>
          <w:tcPr>
            <w:tcW w:w="8074" w:type="dxa"/>
          </w:tcPr>
          <w:p w14:paraId="0C4B409C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 w:cs="Arial"/>
                <w:lang w:val="fr-FR"/>
              </w:rPr>
            </w:pPr>
            <w:r w:rsidRPr="00BD2CDA">
              <w:rPr>
                <w:rFonts w:ascii="Book Antiqua" w:hAnsi="Book Antiqua" w:cs="Arial"/>
                <w:bCs/>
                <w:lang w:val="fr-FR"/>
              </w:rPr>
              <w:t>Coalition ontarienne de formation des adultes</w:t>
            </w:r>
            <w:r w:rsidRPr="00BD2CDA">
              <w:rPr>
                <w:rFonts w:ascii="Book Antiqua" w:hAnsi="Book Antiqua" w:cs="Arial"/>
                <w:lang w:val="fr-FR"/>
              </w:rPr>
              <w:t xml:space="preserve">  (provincial Francophone </w:t>
            </w:r>
            <w:proofErr w:type="spellStart"/>
            <w:r w:rsidRPr="00BD2CDA">
              <w:rPr>
                <w:rFonts w:ascii="Book Antiqua" w:hAnsi="Book Antiqua" w:cs="Arial"/>
                <w:lang w:val="fr-FR"/>
              </w:rPr>
              <w:t>umbrella</w:t>
            </w:r>
            <w:proofErr w:type="spellEnd"/>
            <w:r w:rsidRPr="00BD2CDA">
              <w:rPr>
                <w:rFonts w:ascii="Book Antiqua" w:hAnsi="Book Antiqua" w:cs="Arial"/>
                <w:lang w:val="fr-FR"/>
              </w:rPr>
              <w:t xml:space="preserve"> organisation)</w:t>
            </w:r>
          </w:p>
        </w:tc>
      </w:tr>
      <w:tr w:rsidR="006672DA" w:rsidRPr="00BD2CDA" w14:paraId="701863C0" w14:textId="77777777" w:rsidTr="00E476DC">
        <w:trPr>
          <w:trHeight w:val="454"/>
        </w:trPr>
        <w:tc>
          <w:tcPr>
            <w:tcW w:w="1696" w:type="dxa"/>
          </w:tcPr>
          <w:p w14:paraId="45E5B9B6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COJG</w:t>
            </w:r>
          </w:p>
        </w:tc>
        <w:tc>
          <w:tcPr>
            <w:tcW w:w="8074" w:type="dxa"/>
          </w:tcPr>
          <w:p w14:paraId="19125A21" w14:textId="77777777" w:rsidR="006672DA" w:rsidRPr="00BD2CDA" w:rsidRDefault="006672DA" w:rsidP="00AC31D2">
            <w:pPr>
              <w:tabs>
                <w:tab w:val="left" w:pos="1160"/>
                <w:tab w:val="left" w:pos="2120"/>
                <w:tab w:val="left" w:pos="6668"/>
              </w:tabs>
              <w:spacing w:line="312" w:lineRule="auto"/>
              <w:ind w:left="40" w:firstLine="12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Canada Ontario Job Grant – federal – provincial program administered by Employment Ontario Employment Services providers – to encourage employers to provide training for current and new employees; employers share in costs</w:t>
            </w:r>
          </w:p>
        </w:tc>
      </w:tr>
      <w:tr w:rsidR="006672DA" w:rsidRPr="00BD2CDA" w14:paraId="52FA09FE" w14:textId="77777777" w:rsidTr="00E476DC">
        <w:trPr>
          <w:trHeight w:val="454"/>
        </w:trPr>
        <w:tc>
          <w:tcPr>
            <w:tcW w:w="1696" w:type="dxa"/>
          </w:tcPr>
          <w:p w14:paraId="72B7ACB1" w14:textId="77777777" w:rsidR="006672DA" w:rsidRPr="00FE1C0F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FE1C0F">
              <w:rPr>
                <w:rFonts w:ascii="Book Antiqua" w:hAnsi="Book Antiqua"/>
                <w:b/>
              </w:rPr>
              <w:t xml:space="preserve">CSC </w:t>
            </w:r>
          </w:p>
        </w:tc>
        <w:tc>
          <w:tcPr>
            <w:tcW w:w="8074" w:type="dxa"/>
          </w:tcPr>
          <w:p w14:paraId="0B68EA88" w14:textId="63FE5889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hanging="34"/>
              <w:rPr>
                <w:rFonts w:ascii="Book Antiqua" w:hAnsi="Book Antiqua"/>
              </w:rPr>
            </w:pPr>
            <w:r w:rsidRPr="00FE1C0F">
              <w:rPr>
                <w:rFonts w:ascii="Book Antiqua" w:hAnsi="Book Antiqua"/>
              </w:rPr>
              <w:t>College Sector Committee</w:t>
            </w:r>
            <w:r w:rsidR="00AC31D2" w:rsidRPr="00FE1C0F">
              <w:rPr>
                <w:rFonts w:ascii="Book Antiqua" w:hAnsi="Book Antiqua"/>
              </w:rPr>
              <w:t xml:space="preserve"> for Academic </w:t>
            </w:r>
            <w:proofErr w:type="gramStart"/>
            <w:r w:rsidR="00AC31D2" w:rsidRPr="00FE1C0F">
              <w:rPr>
                <w:rFonts w:ascii="Book Antiqua" w:hAnsi="Book Antiqua"/>
              </w:rPr>
              <w:t>U</w:t>
            </w:r>
            <w:r w:rsidR="00736E60" w:rsidRPr="00FE1C0F">
              <w:rPr>
                <w:rFonts w:ascii="Book Antiqua" w:hAnsi="Book Antiqua"/>
              </w:rPr>
              <w:t>p</w:t>
            </w:r>
            <w:r w:rsidR="00AC31D2" w:rsidRPr="00FE1C0F">
              <w:rPr>
                <w:rFonts w:ascii="Book Antiqua" w:hAnsi="Book Antiqua"/>
              </w:rPr>
              <w:t>grading</w:t>
            </w:r>
            <w:r w:rsidRPr="00FE1C0F">
              <w:rPr>
                <w:rFonts w:ascii="Book Antiqua" w:hAnsi="Book Antiqua"/>
              </w:rPr>
              <w:t xml:space="preserve">  (</w:t>
            </w:r>
            <w:proofErr w:type="gramEnd"/>
            <w:r w:rsidRPr="00FE1C0F">
              <w:rPr>
                <w:rFonts w:ascii="Book Antiqua" w:hAnsi="Book Antiqua"/>
              </w:rPr>
              <w:t>sectoral network of community college LBS and Adult Upgrading providers)</w:t>
            </w:r>
          </w:p>
        </w:tc>
      </w:tr>
      <w:tr w:rsidR="006672DA" w:rsidRPr="00BD2CDA" w14:paraId="13F05B24" w14:textId="77777777" w:rsidTr="00E476DC">
        <w:trPr>
          <w:trHeight w:val="454"/>
        </w:trPr>
        <w:tc>
          <w:tcPr>
            <w:tcW w:w="1696" w:type="dxa"/>
          </w:tcPr>
          <w:p w14:paraId="5D5E4404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DC</w:t>
            </w:r>
          </w:p>
        </w:tc>
        <w:tc>
          <w:tcPr>
            <w:tcW w:w="8074" w:type="dxa"/>
          </w:tcPr>
          <w:p w14:paraId="04643921" w14:textId="1B6244D5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hanging="34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Developmentally Challenged (terminology changes from time to time – other terms used are or have been “developmentally delayed”, “intellectually challenged”, intellectually delayed”)</w:t>
            </w:r>
          </w:p>
        </w:tc>
      </w:tr>
      <w:tr w:rsidR="006672DA" w:rsidRPr="00BD2CDA" w14:paraId="424FC9C0" w14:textId="77777777" w:rsidTr="00E476DC">
        <w:trPr>
          <w:trHeight w:val="454"/>
        </w:trPr>
        <w:tc>
          <w:tcPr>
            <w:tcW w:w="1696" w:type="dxa"/>
          </w:tcPr>
          <w:p w14:paraId="06E537BE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DLI</w:t>
            </w:r>
          </w:p>
        </w:tc>
        <w:tc>
          <w:tcPr>
            <w:tcW w:w="8074" w:type="dxa"/>
          </w:tcPr>
          <w:p w14:paraId="22982853" w14:textId="77777777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firstLine="32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Deaf Literacy Initiative (provincial umbrella organization for Deaf Literacy agencies)</w:t>
            </w:r>
          </w:p>
        </w:tc>
      </w:tr>
      <w:tr w:rsidR="006672DA" w:rsidRPr="00BD2CDA" w14:paraId="0F5A4F43" w14:textId="77777777" w:rsidTr="00E476DC">
        <w:trPr>
          <w:trHeight w:val="454"/>
        </w:trPr>
        <w:tc>
          <w:tcPr>
            <w:tcW w:w="1696" w:type="dxa"/>
          </w:tcPr>
          <w:p w14:paraId="09FB9D2D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DSQR</w:t>
            </w:r>
          </w:p>
        </w:tc>
        <w:tc>
          <w:tcPr>
            <w:tcW w:w="8074" w:type="dxa"/>
          </w:tcPr>
          <w:p w14:paraId="14C97355" w14:textId="77777777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firstLine="32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Detailed Service Quality Report (Report 64) – quarterly from CaMS – the report used by the Ministry to gauge agency success</w:t>
            </w:r>
          </w:p>
        </w:tc>
      </w:tr>
      <w:tr w:rsidR="006672DA" w:rsidRPr="00BD2CDA" w14:paraId="1E485910" w14:textId="77777777" w:rsidTr="00E476DC">
        <w:trPr>
          <w:trHeight w:val="454"/>
        </w:trPr>
        <w:tc>
          <w:tcPr>
            <w:tcW w:w="1696" w:type="dxa"/>
          </w:tcPr>
          <w:p w14:paraId="169F667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EER</w:t>
            </w:r>
          </w:p>
        </w:tc>
        <w:tc>
          <w:tcPr>
            <w:tcW w:w="8074" w:type="dxa"/>
          </w:tcPr>
          <w:p w14:paraId="7C2B2571" w14:textId="71B5DA76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Estimate of Expenditures Report (</w:t>
            </w:r>
            <w:r w:rsidR="00922D37">
              <w:rPr>
                <w:rFonts w:ascii="Book Antiqua" w:hAnsi="Book Antiqua"/>
              </w:rPr>
              <w:t>5</w:t>
            </w:r>
            <w:r w:rsidRPr="00BD2CDA">
              <w:rPr>
                <w:rFonts w:ascii="Book Antiqua" w:hAnsi="Book Antiqua"/>
              </w:rPr>
              <w:t xml:space="preserve"> per year) – Ministry requirement</w:t>
            </w:r>
          </w:p>
        </w:tc>
      </w:tr>
      <w:tr w:rsidR="006672DA" w:rsidRPr="00BD2CDA" w14:paraId="0C053B4C" w14:textId="77777777" w:rsidTr="00E476DC">
        <w:trPr>
          <w:trHeight w:val="454"/>
        </w:trPr>
        <w:tc>
          <w:tcPr>
            <w:tcW w:w="1696" w:type="dxa"/>
          </w:tcPr>
          <w:p w14:paraId="588D7BC6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lastRenderedPageBreak/>
              <w:t xml:space="preserve">EO </w:t>
            </w:r>
          </w:p>
        </w:tc>
        <w:tc>
          <w:tcPr>
            <w:tcW w:w="8074" w:type="dxa"/>
          </w:tcPr>
          <w:p w14:paraId="46D2474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Ontario</w:t>
            </w:r>
          </w:p>
        </w:tc>
      </w:tr>
      <w:tr w:rsidR="006672DA" w:rsidRPr="00BD2CDA" w14:paraId="5D7C72AC" w14:textId="77777777" w:rsidTr="00E476DC">
        <w:trPr>
          <w:trHeight w:val="454"/>
        </w:trPr>
        <w:tc>
          <w:tcPr>
            <w:tcW w:w="1696" w:type="dxa"/>
          </w:tcPr>
          <w:p w14:paraId="3FC0978B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EOIS-CaMS</w:t>
            </w:r>
          </w:p>
        </w:tc>
        <w:tc>
          <w:tcPr>
            <w:tcW w:w="8074" w:type="dxa"/>
          </w:tcPr>
          <w:p w14:paraId="5A828D88" w14:textId="054B7742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Ontario Information System – Case Management System</w:t>
            </w:r>
          </w:p>
        </w:tc>
      </w:tr>
      <w:tr w:rsidR="006672DA" w:rsidRPr="00BD2CDA" w14:paraId="63172492" w14:textId="77777777" w:rsidTr="00E476DC">
        <w:trPr>
          <w:trHeight w:val="454"/>
        </w:trPr>
        <w:tc>
          <w:tcPr>
            <w:tcW w:w="1696" w:type="dxa"/>
          </w:tcPr>
          <w:p w14:paraId="0A48094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EOPG</w:t>
            </w:r>
          </w:p>
        </w:tc>
        <w:tc>
          <w:tcPr>
            <w:tcW w:w="8074" w:type="dxa"/>
          </w:tcPr>
          <w:p w14:paraId="0898A5A3" w14:textId="77777777" w:rsidR="006672DA" w:rsidRPr="00BD2CDA" w:rsidRDefault="006672DA" w:rsidP="00AC31D2">
            <w:pPr>
              <w:tabs>
                <w:tab w:val="left" w:pos="1160"/>
                <w:tab w:val="left" w:pos="2120"/>
                <w:tab w:val="left" w:pos="6668"/>
              </w:tabs>
              <w:spacing w:line="312" w:lineRule="auto"/>
              <w:ind w:left="10" w:hanging="64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Ontario Partners’ Gateway – MLTSD’s EO website – all memos, documents and forms etc. are posted here</w:t>
            </w:r>
          </w:p>
        </w:tc>
      </w:tr>
      <w:tr w:rsidR="006672DA" w:rsidRPr="00BD2CDA" w14:paraId="6B74CF27" w14:textId="77777777" w:rsidTr="00E476DC">
        <w:trPr>
          <w:trHeight w:val="454"/>
        </w:trPr>
        <w:tc>
          <w:tcPr>
            <w:tcW w:w="1696" w:type="dxa"/>
          </w:tcPr>
          <w:p w14:paraId="09E2E463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ES </w:t>
            </w:r>
          </w:p>
        </w:tc>
        <w:tc>
          <w:tcPr>
            <w:tcW w:w="8074" w:type="dxa"/>
          </w:tcPr>
          <w:p w14:paraId="60605A4B" w14:textId="3B2AE4BC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</w:rPr>
              <w:t>Employment Services OR Essential Skills</w:t>
            </w:r>
          </w:p>
        </w:tc>
      </w:tr>
      <w:tr w:rsidR="006672DA" w:rsidRPr="00BD2CDA" w14:paraId="7CD89965" w14:textId="77777777" w:rsidTr="00E476DC">
        <w:trPr>
          <w:trHeight w:val="1103"/>
        </w:trPr>
        <w:tc>
          <w:tcPr>
            <w:tcW w:w="1696" w:type="dxa"/>
          </w:tcPr>
          <w:p w14:paraId="7B3BF82F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ESDC </w:t>
            </w:r>
          </w:p>
        </w:tc>
        <w:tc>
          <w:tcPr>
            <w:tcW w:w="8074" w:type="dxa"/>
          </w:tcPr>
          <w:p w14:paraId="46AD2E5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&amp; Social Development Canada (formerly HR(S)DC – Human Resources &amp; (Social) Development Canada) – federal department that includes literacy &amp; essential skills</w:t>
            </w:r>
          </w:p>
        </w:tc>
      </w:tr>
      <w:tr w:rsidR="006672DA" w:rsidRPr="00BD2CDA" w14:paraId="098E3F39" w14:textId="77777777" w:rsidTr="00E476DC">
        <w:trPr>
          <w:trHeight w:val="456"/>
        </w:trPr>
        <w:tc>
          <w:tcPr>
            <w:tcW w:w="1696" w:type="dxa"/>
          </w:tcPr>
          <w:p w14:paraId="1C81C25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ESL</w:t>
            </w:r>
          </w:p>
        </w:tc>
        <w:tc>
          <w:tcPr>
            <w:tcW w:w="8074" w:type="dxa"/>
          </w:tcPr>
          <w:p w14:paraId="39082C0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English as a Second Language</w:t>
            </w:r>
          </w:p>
        </w:tc>
      </w:tr>
      <w:tr w:rsidR="006672DA" w:rsidRPr="00BD2CDA" w14:paraId="03ED62BF" w14:textId="77777777" w:rsidTr="00E476DC">
        <w:trPr>
          <w:trHeight w:val="755"/>
        </w:trPr>
        <w:tc>
          <w:tcPr>
            <w:tcW w:w="1696" w:type="dxa"/>
          </w:tcPr>
          <w:p w14:paraId="311C1B0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ESO</w:t>
            </w:r>
          </w:p>
        </w:tc>
        <w:tc>
          <w:tcPr>
            <w:tcW w:w="8074" w:type="dxa"/>
          </w:tcPr>
          <w:p w14:paraId="1E46245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Essential Skills Ontario, formerly called Ontario Literacy Coalition (OLC) – former Anglophone stream umbrella group, now disbanded</w:t>
            </w:r>
          </w:p>
        </w:tc>
      </w:tr>
      <w:tr w:rsidR="006672DA" w:rsidRPr="00BD2CDA" w14:paraId="48F5C330" w14:textId="77777777" w:rsidTr="00E476DC">
        <w:trPr>
          <w:trHeight w:val="419"/>
        </w:trPr>
        <w:tc>
          <w:tcPr>
            <w:tcW w:w="1696" w:type="dxa"/>
          </w:tcPr>
          <w:p w14:paraId="44F1E8E4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ESOL</w:t>
            </w:r>
          </w:p>
        </w:tc>
        <w:tc>
          <w:tcPr>
            <w:tcW w:w="8074" w:type="dxa"/>
          </w:tcPr>
          <w:p w14:paraId="0F8052D1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English for Speakers of Other Languages</w:t>
            </w:r>
          </w:p>
        </w:tc>
      </w:tr>
      <w:tr w:rsidR="006672DA" w:rsidRPr="00BD2CDA" w14:paraId="7950AF8F" w14:textId="77777777" w:rsidTr="00E476DC">
        <w:trPr>
          <w:trHeight w:val="755"/>
        </w:trPr>
        <w:tc>
          <w:tcPr>
            <w:tcW w:w="1696" w:type="dxa"/>
          </w:tcPr>
          <w:p w14:paraId="174DE92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ETC</w:t>
            </w:r>
          </w:p>
        </w:tc>
        <w:tc>
          <w:tcPr>
            <w:tcW w:w="8074" w:type="dxa"/>
          </w:tcPr>
          <w:p w14:paraId="22F7039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Training Consultant (Ministry staff assigned to funded organisations)</w:t>
            </w:r>
          </w:p>
        </w:tc>
      </w:tr>
      <w:tr w:rsidR="006672DA" w:rsidRPr="00BD2CDA" w14:paraId="7AA4A020" w14:textId="77777777" w:rsidTr="00E476DC">
        <w:trPr>
          <w:trHeight w:val="454"/>
        </w:trPr>
        <w:tc>
          <w:tcPr>
            <w:tcW w:w="1696" w:type="dxa"/>
          </w:tcPr>
          <w:p w14:paraId="276BF1A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FLD </w:t>
            </w:r>
          </w:p>
        </w:tc>
        <w:tc>
          <w:tcPr>
            <w:tcW w:w="8074" w:type="dxa"/>
          </w:tcPr>
          <w:p w14:paraId="7322019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Family Literacy Day</w:t>
            </w:r>
          </w:p>
        </w:tc>
      </w:tr>
      <w:tr w:rsidR="006672DA" w:rsidRPr="00BD2CDA" w14:paraId="2E934421" w14:textId="77777777" w:rsidTr="00E476DC">
        <w:trPr>
          <w:trHeight w:val="454"/>
        </w:trPr>
        <w:tc>
          <w:tcPr>
            <w:tcW w:w="1696" w:type="dxa"/>
          </w:tcPr>
          <w:p w14:paraId="189FDF8B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FSL</w:t>
            </w:r>
          </w:p>
        </w:tc>
        <w:tc>
          <w:tcPr>
            <w:tcW w:w="8074" w:type="dxa"/>
          </w:tcPr>
          <w:p w14:paraId="484F8AF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French as a Second Language</w:t>
            </w:r>
          </w:p>
        </w:tc>
      </w:tr>
      <w:tr w:rsidR="00922D37" w:rsidRPr="00BD2CDA" w14:paraId="776215EA" w14:textId="77777777" w:rsidTr="00E476DC">
        <w:trPr>
          <w:trHeight w:val="454"/>
        </w:trPr>
        <w:tc>
          <w:tcPr>
            <w:tcW w:w="1696" w:type="dxa"/>
          </w:tcPr>
          <w:p w14:paraId="234BD692" w14:textId="212B0F8B" w:rsidR="00922D37" w:rsidRPr="00BD2CDA" w:rsidRDefault="00922D37" w:rsidP="00AC31D2">
            <w:pPr>
              <w:spacing w:line="312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ILC</w:t>
            </w:r>
          </w:p>
        </w:tc>
        <w:tc>
          <w:tcPr>
            <w:tcW w:w="8074" w:type="dxa"/>
          </w:tcPr>
          <w:p w14:paraId="2F735A75" w14:textId="0C0004CA" w:rsidR="00922D37" w:rsidRPr="00BD2CDA" w:rsidRDefault="00922D37" w:rsidP="00AC31D2">
            <w:pPr>
              <w:spacing w:line="312" w:lineRule="auto"/>
              <w:rPr>
                <w:rFonts w:ascii="Book Antiqua" w:hAnsi="Book Antiqua"/>
              </w:rPr>
            </w:pPr>
            <w:r w:rsidRPr="00922D37">
              <w:rPr>
                <w:rFonts w:ascii="Book Antiqua" w:hAnsi="Book Antiqua"/>
              </w:rPr>
              <w:t>Independent Learning Centre (organization that offers correspondence courses for upgrading and high school credits)</w:t>
            </w:r>
          </w:p>
        </w:tc>
      </w:tr>
      <w:tr w:rsidR="006672DA" w:rsidRPr="00BD2CDA" w14:paraId="5DCEF2FB" w14:textId="77777777" w:rsidTr="00E476DC">
        <w:trPr>
          <w:trHeight w:val="454"/>
        </w:trPr>
        <w:tc>
          <w:tcPr>
            <w:tcW w:w="1696" w:type="dxa"/>
          </w:tcPr>
          <w:p w14:paraId="62A97F6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ILD</w:t>
            </w:r>
          </w:p>
        </w:tc>
        <w:tc>
          <w:tcPr>
            <w:tcW w:w="8074" w:type="dxa"/>
          </w:tcPr>
          <w:p w14:paraId="1B887A7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International Literacy Day (September 8</w:t>
            </w:r>
            <w:r w:rsidRPr="00BD2CDA">
              <w:rPr>
                <w:rFonts w:ascii="Book Antiqua" w:hAnsi="Book Antiqua"/>
                <w:vertAlign w:val="superscript"/>
              </w:rPr>
              <w:t>th</w:t>
            </w:r>
            <w:r w:rsidRPr="00BD2CDA">
              <w:rPr>
                <w:rFonts w:ascii="Book Antiqua" w:hAnsi="Book Antiqua"/>
              </w:rPr>
              <w:t>)</w:t>
            </w:r>
          </w:p>
        </w:tc>
      </w:tr>
      <w:tr w:rsidR="006672DA" w:rsidRPr="00BD2CDA" w14:paraId="31D96AD5" w14:textId="77777777" w:rsidTr="00E476DC">
        <w:trPr>
          <w:trHeight w:val="454"/>
        </w:trPr>
        <w:tc>
          <w:tcPr>
            <w:tcW w:w="1696" w:type="dxa"/>
          </w:tcPr>
          <w:p w14:paraId="674C7986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LBS</w:t>
            </w:r>
          </w:p>
        </w:tc>
        <w:tc>
          <w:tcPr>
            <w:tcW w:w="8074" w:type="dxa"/>
          </w:tcPr>
          <w:p w14:paraId="7BDEEA8F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Literacy and Basic Skills</w:t>
            </w:r>
          </w:p>
        </w:tc>
      </w:tr>
      <w:tr w:rsidR="006672DA" w:rsidRPr="00BD2CDA" w14:paraId="0905A61E" w14:textId="77777777" w:rsidTr="00E476DC">
        <w:trPr>
          <w:trHeight w:val="454"/>
        </w:trPr>
        <w:tc>
          <w:tcPr>
            <w:tcW w:w="1696" w:type="dxa"/>
          </w:tcPr>
          <w:p w14:paraId="7CE4430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LD</w:t>
            </w:r>
          </w:p>
        </w:tc>
        <w:tc>
          <w:tcPr>
            <w:tcW w:w="8074" w:type="dxa"/>
          </w:tcPr>
          <w:p w14:paraId="5BEC084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Learning Disabilities (terminology changes from time to time – currently referred to as Learning Differences)</w:t>
            </w:r>
          </w:p>
        </w:tc>
      </w:tr>
      <w:tr w:rsidR="006672DA" w:rsidRPr="00BD2CDA" w14:paraId="7149017E" w14:textId="77777777" w:rsidTr="00E476DC">
        <w:trPr>
          <w:trHeight w:val="454"/>
        </w:trPr>
        <w:tc>
          <w:tcPr>
            <w:tcW w:w="1696" w:type="dxa"/>
          </w:tcPr>
          <w:p w14:paraId="38C2941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LIP </w:t>
            </w:r>
          </w:p>
        </w:tc>
        <w:tc>
          <w:tcPr>
            <w:tcW w:w="8074" w:type="dxa"/>
          </w:tcPr>
          <w:p w14:paraId="1BB7B28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Local Immigration Partnership project</w:t>
            </w:r>
          </w:p>
        </w:tc>
      </w:tr>
      <w:tr w:rsidR="006672DA" w:rsidRPr="00BD2CDA" w14:paraId="4204EA25" w14:textId="77777777" w:rsidTr="00E476DC">
        <w:trPr>
          <w:trHeight w:val="782"/>
        </w:trPr>
        <w:tc>
          <w:tcPr>
            <w:tcW w:w="1696" w:type="dxa"/>
          </w:tcPr>
          <w:p w14:paraId="18CB22C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LLMP </w:t>
            </w:r>
          </w:p>
        </w:tc>
        <w:tc>
          <w:tcPr>
            <w:tcW w:w="8074" w:type="dxa"/>
          </w:tcPr>
          <w:p w14:paraId="4402FF3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Local Labour Market Plan (new name for the TOP report produced by the Workforce Development Boards)</w:t>
            </w:r>
          </w:p>
        </w:tc>
      </w:tr>
      <w:tr w:rsidR="006672DA" w:rsidRPr="00BD2CDA" w14:paraId="0C1F6D00" w14:textId="77777777" w:rsidTr="00E476DC">
        <w:trPr>
          <w:trHeight w:val="454"/>
        </w:trPr>
        <w:tc>
          <w:tcPr>
            <w:tcW w:w="1696" w:type="dxa"/>
          </w:tcPr>
          <w:p w14:paraId="5197642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LMP</w:t>
            </w:r>
          </w:p>
        </w:tc>
        <w:tc>
          <w:tcPr>
            <w:tcW w:w="8074" w:type="dxa"/>
          </w:tcPr>
          <w:p w14:paraId="37E94C43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Labour Market Partnership project</w:t>
            </w:r>
          </w:p>
        </w:tc>
      </w:tr>
      <w:tr w:rsidR="006672DA" w:rsidRPr="00BD2CDA" w14:paraId="30887897" w14:textId="77777777" w:rsidTr="00E476DC">
        <w:trPr>
          <w:trHeight w:val="454"/>
        </w:trPr>
        <w:tc>
          <w:tcPr>
            <w:tcW w:w="1696" w:type="dxa"/>
          </w:tcPr>
          <w:p w14:paraId="2CA5577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LLO </w:t>
            </w:r>
          </w:p>
        </w:tc>
        <w:tc>
          <w:tcPr>
            <w:tcW w:w="8074" w:type="dxa"/>
          </w:tcPr>
          <w:p w14:paraId="5E1A42FB" w14:textId="77777777" w:rsidR="006672DA" w:rsidRPr="00BD2CDA" w:rsidRDefault="006672DA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Laubach Literacy Ontario (provincial support organisation for community-based upgrading agencies)</w:t>
            </w:r>
          </w:p>
        </w:tc>
      </w:tr>
      <w:tr w:rsidR="006672DA" w:rsidRPr="00BD2CDA" w14:paraId="1E31C559" w14:textId="77777777" w:rsidTr="00E476DC">
        <w:trPr>
          <w:trHeight w:val="454"/>
        </w:trPr>
        <w:tc>
          <w:tcPr>
            <w:tcW w:w="1696" w:type="dxa"/>
          </w:tcPr>
          <w:p w14:paraId="7E8717C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LNO </w:t>
            </w:r>
          </w:p>
        </w:tc>
        <w:tc>
          <w:tcPr>
            <w:tcW w:w="8074" w:type="dxa"/>
          </w:tcPr>
          <w:p w14:paraId="1FA87F8B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Learning Networks of Ontario (the Regional Literacy Networks)</w:t>
            </w:r>
          </w:p>
        </w:tc>
      </w:tr>
      <w:tr w:rsidR="006672DA" w:rsidRPr="00BD2CDA" w14:paraId="5AE161E9" w14:textId="77777777" w:rsidTr="00E476DC">
        <w:trPr>
          <w:trHeight w:val="454"/>
        </w:trPr>
        <w:tc>
          <w:tcPr>
            <w:tcW w:w="1696" w:type="dxa"/>
          </w:tcPr>
          <w:p w14:paraId="766CB69A" w14:textId="77777777" w:rsidR="006672DA" w:rsidRPr="00FE1C0F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FE1C0F">
              <w:rPr>
                <w:rFonts w:ascii="Book Antiqua" w:hAnsi="Book Antiqua"/>
                <w:b/>
              </w:rPr>
              <w:t xml:space="preserve">LSP </w:t>
            </w:r>
          </w:p>
        </w:tc>
        <w:tc>
          <w:tcPr>
            <w:tcW w:w="8074" w:type="dxa"/>
          </w:tcPr>
          <w:p w14:paraId="43A638E4" w14:textId="75F04EC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FE1C0F">
              <w:rPr>
                <w:rFonts w:ascii="Book Antiqua" w:hAnsi="Book Antiqua"/>
              </w:rPr>
              <w:t xml:space="preserve">Literacy </w:t>
            </w:r>
            <w:r w:rsidR="00736E60" w:rsidRPr="00FE1C0F">
              <w:rPr>
                <w:rFonts w:ascii="Book Antiqua" w:hAnsi="Book Antiqua"/>
              </w:rPr>
              <w:t>S</w:t>
            </w:r>
            <w:r w:rsidRPr="00FE1C0F">
              <w:rPr>
                <w:rFonts w:ascii="Book Antiqua" w:hAnsi="Book Antiqua"/>
              </w:rPr>
              <w:t xml:space="preserve">ervices </w:t>
            </w:r>
            <w:r w:rsidR="00736E60" w:rsidRPr="00FE1C0F">
              <w:rPr>
                <w:rFonts w:ascii="Book Antiqua" w:hAnsi="Book Antiqua"/>
              </w:rPr>
              <w:t>P</w:t>
            </w:r>
            <w:r w:rsidRPr="00FE1C0F">
              <w:rPr>
                <w:rFonts w:ascii="Book Antiqua" w:hAnsi="Book Antiqua"/>
              </w:rPr>
              <w:t>lan</w:t>
            </w:r>
          </w:p>
        </w:tc>
      </w:tr>
      <w:tr w:rsidR="006672DA" w:rsidRPr="00BD2CDA" w14:paraId="78C89121" w14:textId="77777777" w:rsidTr="00E476DC">
        <w:trPr>
          <w:trHeight w:val="454"/>
        </w:trPr>
        <w:tc>
          <w:tcPr>
            <w:tcW w:w="1696" w:type="dxa"/>
          </w:tcPr>
          <w:p w14:paraId="137614B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lastRenderedPageBreak/>
              <w:t xml:space="preserve">LSPC  </w:t>
            </w:r>
          </w:p>
        </w:tc>
        <w:tc>
          <w:tcPr>
            <w:tcW w:w="8074" w:type="dxa"/>
          </w:tcPr>
          <w:p w14:paraId="3406827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Literacy Service Planning &amp; Co-ordination</w:t>
            </w:r>
          </w:p>
        </w:tc>
      </w:tr>
      <w:tr w:rsidR="006672DA" w:rsidRPr="00BD2CDA" w14:paraId="37A66FA1" w14:textId="77777777" w:rsidTr="00E476DC">
        <w:trPr>
          <w:trHeight w:val="454"/>
        </w:trPr>
        <w:tc>
          <w:tcPr>
            <w:tcW w:w="1696" w:type="dxa"/>
          </w:tcPr>
          <w:p w14:paraId="4174A72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MAESD</w:t>
            </w:r>
          </w:p>
        </w:tc>
        <w:tc>
          <w:tcPr>
            <w:tcW w:w="8074" w:type="dxa"/>
          </w:tcPr>
          <w:p w14:paraId="333C9ED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Ministry of Advanced Education and Skills Development (briefly the name of MLTSD – may show in some documents)</w:t>
            </w:r>
          </w:p>
        </w:tc>
      </w:tr>
      <w:tr w:rsidR="006672DA" w:rsidRPr="00BD2CDA" w14:paraId="4081DCD2" w14:textId="77777777" w:rsidTr="00E476DC">
        <w:trPr>
          <w:trHeight w:val="454"/>
        </w:trPr>
        <w:tc>
          <w:tcPr>
            <w:tcW w:w="1696" w:type="dxa"/>
          </w:tcPr>
          <w:p w14:paraId="07153EF2" w14:textId="77777777" w:rsidR="006672DA" w:rsidRPr="00BD2CDA" w:rsidRDefault="006672DA" w:rsidP="00AC31D2">
            <w:pPr>
              <w:pStyle w:val="Heading4"/>
              <w:keepNext w:val="0"/>
              <w:keepLines w:val="0"/>
              <w:spacing w:before="0" w:line="312" w:lineRule="auto"/>
              <w:outlineLvl w:val="3"/>
              <w:rPr>
                <w:rFonts w:ascii="Book Antiqua" w:hAnsi="Book Antiqua"/>
                <w:b/>
                <w:i w:val="0"/>
                <w:color w:val="auto"/>
              </w:rPr>
            </w:pPr>
            <w:r w:rsidRPr="00BD2CDA">
              <w:rPr>
                <w:rFonts w:ascii="Book Antiqua" w:hAnsi="Book Antiqua"/>
                <w:b/>
                <w:i w:val="0"/>
                <w:color w:val="auto"/>
              </w:rPr>
              <w:t>MCI</w:t>
            </w:r>
          </w:p>
        </w:tc>
        <w:tc>
          <w:tcPr>
            <w:tcW w:w="8074" w:type="dxa"/>
          </w:tcPr>
          <w:p w14:paraId="551C7A04" w14:textId="77777777" w:rsidR="006672DA" w:rsidRPr="00BD2CDA" w:rsidRDefault="006672DA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Ministry of Citizenship and Immigration (Ontario ministry deleted in 2018)</w:t>
            </w:r>
          </w:p>
        </w:tc>
      </w:tr>
      <w:tr w:rsidR="006672DA" w:rsidRPr="00BD2CDA" w14:paraId="27440DBC" w14:textId="77777777" w:rsidTr="00E476DC">
        <w:trPr>
          <w:trHeight w:val="454"/>
        </w:trPr>
        <w:tc>
          <w:tcPr>
            <w:tcW w:w="1696" w:type="dxa"/>
          </w:tcPr>
          <w:p w14:paraId="5101374F" w14:textId="77777777" w:rsidR="006672DA" w:rsidRPr="00FE1C0F" w:rsidRDefault="006672DA" w:rsidP="00AC31D2">
            <w:pPr>
              <w:pStyle w:val="Heading4"/>
              <w:keepNext w:val="0"/>
              <w:keepLines w:val="0"/>
              <w:spacing w:before="0" w:line="312" w:lineRule="auto"/>
              <w:outlineLvl w:val="3"/>
              <w:rPr>
                <w:rFonts w:ascii="Book Antiqua" w:hAnsi="Book Antiqua"/>
                <w:b/>
                <w:i w:val="0"/>
                <w:color w:val="auto"/>
              </w:rPr>
            </w:pPr>
            <w:r w:rsidRPr="00FE1C0F">
              <w:rPr>
                <w:rFonts w:ascii="Book Antiqua" w:hAnsi="Book Antiqua"/>
                <w:b/>
                <w:i w:val="0"/>
                <w:color w:val="auto"/>
              </w:rPr>
              <w:t>MLTSD</w:t>
            </w:r>
          </w:p>
        </w:tc>
        <w:tc>
          <w:tcPr>
            <w:tcW w:w="8074" w:type="dxa"/>
          </w:tcPr>
          <w:p w14:paraId="36B3B56E" w14:textId="0B59B111" w:rsidR="006672DA" w:rsidRPr="00BD2CDA" w:rsidRDefault="006672DA" w:rsidP="00AC31D2">
            <w:pPr>
              <w:pStyle w:val="Heading4"/>
              <w:keepNext w:val="0"/>
              <w:keepLines w:val="0"/>
              <w:spacing w:before="0" w:line="312" w:lineRule="auto"/>
              <w:outlineLvl w:val="3"/>
              <w:rPr>
                <w:rFonts w:ascii="Book Antiqua" w:hAnsi="Book Antiqua"/>
                <w:i w:val="0"/>
                <w:color w:val="auto"/>
              </w:rPr>
            </w:pPr>
            <w:r w:rsidRPr="00FE1C0F">
              <w:rPr>
                <w:rFonts w:ascii="Book Antiqua" w:hAnsi="Book Antiqua"/>
                <w:i w:val="0"/>
                <w:color w:val="auto"/>
              </w:rPr>
              <w:t xml:space="preserve">Ministry of </w:t>
            </w:r>
            <w:r w:rsidR="004970CF" w:rsidRPr="00FE1C0F">
              <w:rPr>
                <w:rFonts w:ascii="Book Antiqua" w:hAnsi="Book Antiqua"/>
                <w:i w:val="0"/>
                <w:color w:val="auto"/>
              </w:rPr>
              <w:t>Labour, Training and Skills Development – as of 2020, Ministry that includes LBS and other Employment Ontario Programs, formerly MTCU and MAESD</w:t>
            </w:r>
          </w:p>
        </w:tc>
      </w:tr>
      <w:tr w:rsidR="006672DA" w:rsidRPr="00BD2CDA" w14:paraId="2436ED12" w14:textId="77777777" w:rsidTr="00E476DC">
        <w:trPr>
          <w:trHeight w:val="454"/>
        </w:trPr>
        <w:tc>
          <w:tcPr>
            <w:tcW w:w="1696" w:type="dxa"/>
          </w:tcPr>
          <w:p w14:paraId="78CFB7C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MTCU</w:t>
            </w:r>
          </w:p>
        </w:tc>
        <w:tc>
          <w:tcPr>
            <w:tcW w:w="8074" w:type="dxa"/>
          </w:tcPr>
          <w:p w14:paraId="53CAC00F" w14:textId="77777777" w:rsidR="006672DA" w:rsidRPr="00BD2CDA" w:rsidRDefault="006672DA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 xml:space="preserve">Ministry of Training, Colleges and Universities – previous name of the ministry that included LBS, now called MLTSD </w:t>
            </w:r>
          </w:p>
        </w:tc>
      </w:tr>
      <w:tr w:rsidR="006672DA" w:rsidRPr="00BD2CDA" w14:paraId="5BB1FF93" w14:textId="77777777" w:rsidTr="00A026B5">
        <w:trPr>
          <w:trHeight w:val="454"/>
        </w:trPr>
        <w:tc>
          <w:tcPr>
            <w:tcW w:w="1696" w:type="dxa"/>
          </w:tcPr>
          <w:p w14:paraId="6A319B6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NALD</w:t>
            </w:r>
          </w:p>
        </w:tc>
        <w:tc>
          <w:tcPr>
            <w:tcW w:w="8074" w:type="dxa"/>
            <w:shd w:val="clear" w:color="auto" w:fill="auto"/>
          </w:tcPr>
          <w:p w14:paraId="0C23FD1D" w14:textId="164D98EB" w:rsidR="006672DA" w:rsidRPr="00A026B5" w:rsidRDefault="00A026B5" w:rsidP="00A026B5">
            <w:pPr>
              <w:spacing w:line="312" w:lineRule="auto"/>
              <w:rPr>
                <w:rFonts w:ascii="Bookman Old Style" w:hAnsi="Bookman Old Style"/>
              </w:rPr>
            </w:pPr>
            <w:r w:rsidRPr="00A026B5">
              <w:rPr>
                <w:rFonts w:ascii="Bookman Old Style" w:hAnsi="Bookman Old Style"/>
                <w:color w:val="000000"/>
              </w:rPr>
              <w:t>National Adult Literacy Database  former si</w:t>
            </w:r>
            <w:r w:rsidR="003A3A7A">
              <w:rPr>
                <w:rFonts w:ascii="Bookman Old Style" w:hAnsi="Bookman Old Style"/>
                <w:color w:val="000000"/>
              </w:rPr>
              <w:t>te</w:t>
            </w:r>
            <w:r w:rsidRPr="00A026B5">
              <w:rPr>
                <w:rFonts w:ascii="Bookman Old Style" w:hAnsi="Bookman Old Style"/>
                <w:color w:val="000000"/>
              </w:rPr>
              <w:t xml:space="preserve"> for housing a collection of information, research, and published resources for literacy and Essential Skills; no longer operating</w:t>
            </w:r>
            <w:r w:rsidR="003A3A7A">
              <w:rPr>
                <w:rFonts w:ascii="Bookman Old Style" w:hAnsi="Bookman Old Style"/>
                <w:color w:val="000000"/>
              </w:rPr>
              <w:t xml:space="preserve"> </w:t>
            </w:r>
            <w:r w:rsidRPr="00A026B5">
              <w:rPr>
                <w:rFonts w:ascii="Bookman Old Style" w:hAnsi="Bookman Old Style"/>
                <w:color w:val="000000"/>
              </w:rPr>
              <w:t>but the library collection is still available at</w:t>
            </w:r>
            <w:r w:rsidRPr="00A026B5">
              <w:rPr>
                <w:rStyle w:val="apple-converted-space"/>
                <w:rFonts w:ascii="Bookman Old Style" w:hAnsi="Bookman Old Style"/>
                <w:color w:val="000000"/>
                <w:shd w:val="clear" w:color="auto" w:fill="EEEEEE"/>
              </w:rPr>
              <w:t> </w:t>
            </w:r>
            <w:hyperlink r:id="rId7" w:history="1">
              <w:r w:rsidRPr="00A026B5">
                <w:rPr>
                  <w:rStyle w:val="Hyperlink"/>
                  <w:rFonts w:ascii="Bookman Old Style" w:hAnsi="Bookman Old Style"/>
                  <w:color w:val="0088CC"/>
                </w:rPr>
                <w:t>http://library.copian.ca/home</w:t>
              </w:r>
            </w:hyperlink>
            <w:r w:rsidRPr="00A026B5">
              <w:rPr>
                <w:rStyle w:val="apple-converted-space"/>
                <w:rFonts w:ascii="Bookman Old Style" w:hAnsi="Bookman Old Style"/>
                <w:color w:val="000000"/>
                <w:shd w:val="clear" w:color="auto" w:fill="EEEEEE"/>
              </w:rPr>
              <w:t> </w:t>
            </w:r>
            <w:r w:rsidRPr="00A026B5">
              <w:rPr>
                <w:rFonts w:ascii="Bookman Old Style" w:hAnsi="Bookman Old Style"/>
                <w:color w:val="000000"/>
              </w:rPr>
              <w:t>(EN) and</w:t>
            </w:r>
            <w:r w:rsidRPr="00A026B5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hyperlink r:id="rId8" w:history="1">
              <w:r w:rsidRPr="00A026B5">
                <w:rPr>
                  <w:rStyle w:val="Hyperlink"/>
                  <w:rFonts w:ascii="Bookman Old Style" w:hAnsi="Bookman Old Style"/>
                  <w:color w:val="0088CC"/>
                </w:rPr>
                <w:t>http://catalogue.cdeacf.ca/</w:t>
              </w:r>
            </w:hyperlink>
            <w:r w:rsidRPr="00A026B5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r w:rsidRPr="00A026B5">
              <w:rPr>
                <w:rFonts w:ascii="Bookman Old Style" w:hAnsi="Bookman Old Style"/>
                <w:color w:val="000000"/>
              </w:rPr>
              <w:t>(FR</w:t>
            </w:r>
            <w:r>
              <w:rPr>
                <w:rFonts w:ascii="Bookman Old Style" w:hAnsi="Bookman Old Style"/>
                <w:color w:val="000000"/>
              </w:rPr>
              <w:t>)</w:t>
            </w:r>
          </w:p>
        </w:tc>
      </w:tr>
      <w:tr w:rsidR="006672DA" w:rsidRPr="00BD2CDA" w14:paraId="0E928941" w14:textId="77777777" w:rsidTr="00E476DC">
        <w:trPr>
          <w:trHeight w:val="454"/>
        </w:trPr>
        <w:tc>
          <w:tcPr>
            <w:tcW w:w="1696" w:type="dxa"/>
          </w:tcPr>
          <w:p w14:paraId="56A6938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OALCF </w:t>
            </w:r>
          </w:p>
        </w:tc>
        <w:tc>
          <w:tcPr>
            <w:tcW w:w="8074" w:type="dxa"/>
          </w:tcPr>
          <w:p w14:paraId="4F7675D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Adult Literacy Curriculum Framework</w:t>
            </w:r>
          </w:p>
        </w:tc>
      </w:tr>
      <w:tr w:rsidR="006672DA" w:rsidRPr="00BD2CDA" w14:paraId="30433B51" w14:textId="77777777" w:rsidTr="00E476DC">
        <w:trPr>
          <w:trHeight w:val="454"/>
        </w:trPr>
        <w:tc>
          <w:tcPr>
            <w:tcW w:w="1696" w:type="dxa"/>
          </w:tcPr>
          <w:p w14:paraId="26A82A2D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OEDC</w:t>
            </w:r>
          </w:p>
        </w:tc>
        <w:tc>
          <w:tcPr>
            <w:tcW w:w="8074" w:type="dxa"/>
          </w:tcPr>
          <w:p w14:paraId="1C66D698" w14:textId="77777777" w:rsidR="006672DA" w:rsidRPr="00BD2CDA" w:rsidRDefault="006672DA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Organisation for Economic Co-operation and Development</w:t>
            </w:r>
          </w:p>
        </w:tc>
      </w:tr>
      <w:tr w:rsidR="006672DA" w:rsidRPr="00BD2CDA" w14:paraId="51ED5E2C" w14:textId="77777777" w:rsidTr="00E476DC">
        <w:trPr>
          <w:trHeight w:val="454"/>
        </w:trPr>
        <w:tc>
          <w:tcPr>
            <w:tcW w:w="1696" w:type="dxa"/>
          </w:tcPr>
          <w:p w14:paraId="1E4771D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ONLC </w:t>
            </w:r>
          </w:p>
        </w:tc>
        <w:tc>
          <w:tcPr>
            <w:tcW w:w="8074" w:type="dxa"/>
          </w:tcPr>
          <w:p w14:paraId="35E5F4CE" w14:textId="485977FA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 xml:space="preserve">Ontario Native Literacy Coalition (provincial </w:t>
            </w:r>
            <w:r w:rsidR="006D5147">
              <w:rPr>
                <w:rFonts w:ascii="Book Antiqua" w:hAnsi="Book Antiqua"/>
              </w:rPr>
              <w:t>Indigenous</w:t>
            </w:r>
            <w:r w:rsidRPr="00BD2CDA">
              <w:rPr>
                <w:rFonts w:ascii="Book Antiqua" w:hAnsi="Book Antiqua"/>
              </w:rPr>
              <w:t xml:space="preserve"> stream umbrella group)</w:t>
            </w:r>
          </w:p>
        </w:tc>
      </w:tr>
      <w:tr w:rsidR="006672DA" w:rsidRPr="00BD2CDA" w14:paraId="20C47709" w14:textId="77777777" w:rsidTr="00E476DC">
        <w:trPr>
          <w:trHeight w:val="454"/>
        </w:trPr>
        <w:tc>
          <w:tcPr>
            <w:tcW w:w="1696" w:type="dxa"/>
          </w:tcPr>
          <w:p w14:paraId="1A42A7F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OSSD</w:t>
            </w:r>
          </w:p>
        </w:tc>
        <w:tc>
          <w:tcPr>
            <w:tcW w:w="8074" w:type="dxa"/>
          </w:tcPr>
          <w:p w14:paraId="0A314F86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Secondary School Diploma</w:t>
            </w:r>
          </w:p>
        </w:tc>
      </w:tr>
      <w:tr w:rsidR="006672DA" w:rsidRPr="00BD2CDA" w14:paraId="26CDA83B" w14:textId="77777777" w:rsidTr="00E476DC">
        <w:trPr>
          <w:trHeight w:val="454"/>
        </w:trPr>
        <w:tc>
          <w:tcPr>
            <w:tcW w:w="1696" w:type="dxa"/>
          </w:tcPr>
          <w:p w14:paraId="2C176651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OW </w:t>
            </w:r>
          </w:p>
        </w:tc>
        <w:tc>
          <w:tcPr>
            <w:tcW w:w="8074" w:type="dxa"/>
          </w:tcPr>
          <w:p w14:paraId="18BD074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Works</w:t>
            </w:r>
          </w:p>
        </w:tc>
      </w:tr>
      <w:tr w:rsidR="006672DA" w:rsidRPr="00BD2CDA" w14:paraId="6D6646A7" w14:textId="77777777" w:rsidTr="00E476DC">
        <w:trPr>
          <w:trHeight w:val="454"/>
        </w:trPr>
        <w:tc>
          <w:tcPr>
            <w:tcW w:w="1696" w:type="dxa"/>
          </w:tcPr>
          <w:p w14:paraId="3ABBAD0F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PMF</w:t>
            </w:r>
          </w:p>
        </w:tc>
        <w:tc>
          <w:tcPr>
            <w:tcW w:w="8074" w:type="dxa"/>
          </w:tcPr>
          <w:p w14:paraId="4CEAF92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Performance Management Framework (replaces CIPMS)</w:t>
            </w:r>
          </w:p>
        </w:tc>
      </w:tr>
      <w:tr w:rsidR="006672DA" w:rsidRPr="00BD2CDA" w14:paraId="293DDFC6" w14:textId="77777777" w:rsidTr="00E476DC">
        <w:trPr>
          <w:trHeight w:val="454"/>
        </w:trPr>
        <w:tc>
          <w:tcPr>
            <w:tcW w:w="1696" w:type="dxa"/>
          </w:tcPr>
          <w:p w14:paraId="081F10CD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SDM</w:t>
            </w:r>
          </w:p>
        </w:tc>
        <w:tc>
          <w:tcPr>
            <w:tcW w:w="8074" w:type="dxa"/>
          </w:tcPr>
          <w:p w14:paraId="2AD42FE3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Service Delivery Manager at local Ministry office (supervises ETCs)</w:t>
            </w:r>
          </w:p>
        </w:tc>
      </w:tr>
      <w:tr w:rsidR="006672DA" w:rsidRPr="00BD2CDA" w14:paraId="107092AE" w14:textId="77777777" w:rsidTr="00E476DC">
        <w:trPr>
          <w:trHeight w:val="768"/>
        </w:trPr>
        <w:tc>
          <w:tcPr>
            <w:tcW w:w="1696" w:type="dxa"/>
          </w:tcPr>
          <w:p w14:paraId="45BE6D4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SRER</w:t>
            </w:r>
          </w:p>
        </w:tc>
        <w:tc>
          <w:tcPr>
            <w:tcW w:w="8074" w:type="dxa"/>
          </w:tcPr>
          <w:p w14:paraId="3572CEB4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Statement of Revenue and Expenditures Report – year-end report of final Financials to MLTSD</w:t>
            </w:r>
          </w:p>
        </w:tc>
      </w:tr>
      <w:tr w:rsidR="006672DA" w:rsidRPr="00BD2CDA" w14:paraId="08949085" w14:textId="77777777" w:rsidTr="00E476DC">
        <w:trPr>
          <w:trHeight w:val="454"/>
        </w:trPr>
        <w:tc>
          <w:tcPr>
            <w:tcW w:w="1696" w:type="dxa"/>
          </w:tcPr>
          <w:p w14:paraId="6227FAC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YJC</w:t>
            </w:r>
          </w:p>
        </w:tc>
        <w:tc>
          <w:tcPr>
            <w:tcW w:w="8074" w:type="dxa"/>
          </w:tcPr>
          <w:p w14:paraId="32CD49C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Youth Job Connection – program administered by some ES providers, designed to prepare youth job seekers with multiple barriers for employment; includes incentives for employers to hire youth</w:t>
            </w:r>
          </w:p>
        </w:tc>
      </w:tr>
    </w:tbl>
    <w:p w14:paraId="40AE5259" w14:textId="7A99F23A" w:rsidR="006672DA" w:rsidRPr="00BD2CDA" w:rsidRDefault="006672DA" w:rsidP="00AC31D2">
      <w:pPr>
        <w:spacing w:line="312" w:lineRule="auto"/>
        <w:rPr>
          <w:rFonts w:ascii="Book Antiqua" w:hAnsi="Book Antiqua"/>
        </w:rPr>
      </w:pPr>
    </w:p>
    <w:p w14:paraId="7EEE895C" w14:textId="77777777" w:rsidR="006672DA" w:rsidRPr="00BD2CDA" w:rsidRDefault="006672DA" w:rsidP="00AC31D2">
      <w:pPr>
        <w:spacing w:line="312" w:lineRule="auto"/>
        <w:rPr>
          <w:rFonts w:ascii="Book Antiqua" w:hAnsi="Book Antiqua"/>
        </w:rPr>
      </w:pPr>
    </w:p>
    <w:p w14:paraId="63098121" w14:textId="77777777" w:rsidR="00BD2CDA" w:rsidRPr="00BD2CDA" w:rsidRDefault="00BD2CDA" w:rsidP="00AC31D2">
      <w:pPr>
        <w:spacing w:line="312" w:lineRule="auto"/>
        <w:rPr>
          <w:rFonts w:ascii="Book Antiqua" w:hAnsi="Book Antiqua"/>
        </w:rPr>
      </w:pPr>
    </w:p>
    <w:sectPr w:rsidR="00BD2CDA" w:rsidRPr="00BD2CDA" w:rsidSect="00243112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DBFC4" w14:textId="77777777" w:rsidR="00C37057" w:rsidRDefault="00C37057" w:rsidP="006672DA">
      <w:r>
        <w:separator/>
      </w:r>
    </w:p>
  </w:endnote>
  <w:endnote w:type="continuationSeparator" w:id="0">
    <w:p w14:paraId="538FAC68" w14:textId="77777777" w:rsidR="00C37057" w:rsidRDefault="00C37057" w:rsidP="0066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Headings CS)">
    <w:panose1 w:val="020206030504050203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086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643DF" w14:textId="66F34D6B" w:rsidR="006672DA" w:rsidRDefault="006672DA" w:rsidP="00CC47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7AC36" w14:textId="77777777" w:rsidR="006672DA" w:rsidRDefault="0066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73622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C877C" w14:textId="3908040E" w:rsidR="006672DA" w:rsidRDefault="006672DA" w:rsidP="00CC47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8D2977" w14:textId="77777777" w:rsidR="006672DA" w:rsidRDefault="0066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3CB4" w14:textId="77777777" w:rsidR="00C37057" w:rsidRDefault="00C37057" w:rsidP="006672DA">
      <w:r>
        <w:separator/>
      </w:r>
    </w:p>
  </w:footnote>
  <w:footnote w:type="continuationSeparator" w:id="0">
    <w:p w14:paraId="1552D3DF" w14:textId="77777777" w:rsidR="00C37057" w:rsidRDefault="00C37057" w:rsidP="0066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C10AF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0C0AE34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420490A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9FE4D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00893A27"/>
    <w:multiLevelType w:val="multilevel"/>
    <w:tmpl w:val="782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AE459E"/>
    <w:multiLevelType w:val="hybridMultilevel"/>
    <w:tmpl w:val="F608399E"/>
    <w:lvl w:ilvl="0" w:tplc="EE1C4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667"/>
    <w:multiLevelType w:val="hybridMultilevel"/>
    <w:tmpl w:val="CCAC7190"/>
    <w:lvl w:ilvl="0" w:tplc="E8C2DC6E">
      <w:start w:val="1"/>
      <w:numFmt w:val="decimal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D20"/>
    <w:multiLevelType w:val="hybridMultilevel"/>
    <w:tmpl w:val="F9DAB08C"/>
    <w:lvl w:ilvl="0" w:tplc="A0FEA58A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9B9"/>
    <w:multiLevelType w:val="hybridMultilevel"/>
    <w:tmpl w:val="66A64472"/>
    <w:lvl w:ilvl="0" w:tplc="154ED932">
      <w:start w:val="1"/>
      <w:numFmt w:val="decimal"/>
      <w:pStyle w:val="Style1TO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EA8"/>
    <w:multiLevelType w:val="hybridMultilevel"/>
    <w:tmpl w:val="C9FC4E8E"/>
    <w:lvl w:ilvl="0" w:tplc="4DEE0A04">
      <w:start w:val="1"/>
      <w:numFmt w:val="lowerLetter"/>
      <w:pStyle w:val="List2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05DA"/>
    <w:multiLevelType w:val="hybridMultilevel"/>
    <w:tmpl w:val="52A29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15B8"/>
    <w:multiLevelType w:val="hybridMultilevel"/>
    <w:tmpl w:val="CA247202"/>
    <w:lvl w:ilvl="0" w:tplc="3DCE7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0E98"/>
    <w:multiLevelType w:val="hybridMultilevel"/>
    <w:tmpl w:val="2794ACE0"/>
    <w:lvl w:ilvl="0" w:tplc="722A4ADC">
      <w:start w:val="1"/>
      <w:numFmt w:val="bullet"/>
      <w:lvlText w:val="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5FFA"/>
    <w:multiLevelType w:val="hybridMultilevel"/>
    <w:tmpl w:val="8F5E6C58"/>
    <w:lvl w:ilvl="0" w:tplc="EE62D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58A"/>
    <w:multiLevelType w:val="hybridMultilevel"/>
    <w:tmpl w:val="5B3C6FCE"/>
    <w:lvl w:ilvl="0" w:tplc="6458F5A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E3792"/>
    <w:multiLevelType w:val="hybridMultilevel"/>
    <w:tmpl w:val="596AB492"/>
    <w:lvl w:ilvl="0" w:tplc="E60E5456">
      <w:start w:val="1"/>
      <w:numFmt w:val="bullet"/>
      <w:pStyle w:val="List4"/>
      <w:lvlText w:val=""/>
      <w:lvlJc w:val="left"/>
      <w:pPr>
        <w:tabs>
          <w:tab w:val="num" w:pos="1189"/>
        </w:tabs>
        <w:ind w:left="1189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E746B"/>
    <w:multiLevelType w:val="hybridMultilevel"/>
    <w:tmpl w:val="ED486662"/>
    <w:lvl w:ilvl="0" w:tplc="9ADEE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2"/>
  </w:num>
  <w:num w:numId="12">
    <w:abstractNumId w:val="12"/>
  </w:num>
  <w:num w:numId="13">
    <w:abstractNumId w:val="15"/>
  </w:num>
  <w:num w:numId="14">
    <w:abstractNumId w:val="0"/>
  </w:num>
  <w:num w:numId="15">
    <w:abstractNumId w:val="0"/>
  </w:num>
  <w:num w:numId="16">
    <w:abstractNumId w:val="14"/>
  </w:num>
  <w:num w:numId="17">
    <w:abstractNumId w:val="1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4"/>
  </w:num>
  <w:num w:numId="23">
    <w:abstractNumId w:val="3"/>
  </w:num>
  <w:num w:numId="24">
    <w:abstractNumId w:val="6"/>
  </w:num>
  <w:num w:numId="25">
    <w:abstractNumId w:val="11"/>
  </w:num>
  <w:num w:numId="26">
    <w:abstractNumId w:val="6"/>
  </w:num>
  <w:num w:numId="27">
    <w:abstractNumId w:val="13"/>
  </w:num>
  <w:num w:numId="28">
    <w:abstractNumId w:val="8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DA"/>
    <w:rsid w:val="00002E9F"/>
    <w:rsid w:val="000047A7"/>
    <w:rsid w:val="0001038B"/>
    <w:rsid w:val="00026E23"/>
    <w:rsid w:val="000271D9"/>
    <w:rsid w:val="00031744"/>
    <w:rsid w:val="000352B9"/>
    <w:rsid w:val="00035B77"/>
    <w:rsid w:val="00035C0B"/>
    <w:rsid w:val="00035E46"/>
    <w:rsid w:val="00044268"/>
    <w:rsid w:val="00053F30"/>
    <w:rsid w:val="000567B1"/>
    <w:rsid w:val="00061106"/>
    <w:rsid w:val="000620EC"/>
    <w:rsid w:val="00064AFC"/>
    <w:rsid w:val="000723EA"/>
    <w:rsid w:val="00072CC3"/>
    <w:rsid w:val="0007494F"/>
    <w:rsid w:val="00082316"/>
    <w:rsid w:val="00091F0E"/>
    <w:rsid w:val="0009351A"/>
    <w:rsid w:val="000A142F"/>
    <w:rsid w:val="000A340F"/>
    <w:rsid w:val="000A34DC"/>
    <w:rsid w:val="000A75E8"/>
    <w:rsid w:val="000B00C1"/>
    <w:rsid w:val="000B289E"/>
    <w:rsid w:val="000C30C5"/>
    <w:rsid w:val="000D4ECC"/>
    <w:rsid w:val="000D7FF1"/>
    <w:rsid w:val="000E13B5"/>
    <w:rsid w:val="000E3D63"/>
    <w:rsid w:val="000E6ED2"/>
    <w:rsid w:val="000F4C34"/>
    <w:rsid w:val="000F4FCD"/>
    <w:rsid w:val="000F5497"/>
    <w:rsid w:val="00102FF6"/>
    <w:rsid w:val="00103812"/>
    <w:rsid w:val="00112A10"/>
    <w:rsid w:val="0011397F"/>
    <w:rsid w:val="00113C7B"/>
    <w:rsid w:val="00114C9F"/>
    <w:rsid w:val="001152DF"/>
    <w:rsid w:val="00115E73"/>
    <w:rsid w:val="0012121D"/>
    <w:rsid w:val="00127012"/>
    <w:rsid w:val="0013175D"/>
    <w:rsid w:val="00133F30"/>
    <w:rsid w:val="001359EB"/>
    <w:rsid w:val="001367D0"/>
    <w:rsid w:val="00137C11"/>
    <w:rsid w:val="001602F1"/>
    <w:rsid w:val="0016233D"/>
    <w:rsid w:val="00166150"/>
    <w:rsid w:val="00166A50"/>
    <w:rsid w:val="00167EF2"/>
    <w:rsid w:val="001712C3"/>
    <w:rsid w:val="00172B43"/>
    <w:rsid w:val="001778F6"/>
    <w:rsid w:val="0018006A"/>
    <w:rsid w:val="0018066F"/>
    <w:rsid w:val="00180D86"/>
    <w:rsid w:val="0019134E"/>
    <w:rsid w:val="00191DD9"/>
    <w:rsid w:val="00193F67"/>
    <w:rsid w:val="001941E4"/>
    <w:rsid w:val="00196FF7"/>
    <w:rsid w:val="001A2A0D"/>
    <w:rsid w:val="001A6D52"/>
    <w:rsid w:val="001B2E8C"/>
    <w:rsid w:val="001B48DA"/>
    <w:rsid w:val="001B4E0C"/>
    <w:rsid w:val="001B74AE"/>
    <w:rsid w:val="001C11E2"/>
    <w:rsid w:val="001C3637"/>
    <w:rsid w:val="001C4483"/>
    <w:rsid w:val="001C76B4"/>
    <w:rsid w:val="001D0D11"/>
    <w:rsid w:val="001D1B57"/>
    <w:rsid w:val="001D7EE6"/>
    <w:rsid w:val="001E1270"/>
    <w:rsid w:val="001E16E0"/>
    <w:rsid w:val="001E3884"/>
    <w:rsid w:val="001E5394"/>
    <w:rsid w:val="001E6995"/>
    <w:rsid w:val="001F13FE"/>
    <w:rsid w:val="0020328D"/>
    <w:rsid w:val="00204070"/>
    <w:rsid w:val="002055EC"/>
    <w:rsid w:val="0020577A"/>
    <w:rsid w:val="002061B1"/>
    <w:rsid w:val="00210F2C"/>
    <w:rsid w:val="002162B0"/>
    <w:rsid w:val="002228E1"/>
    <w:rsid w:val="00224A54"/>
    <w:rsid w:val="0022536F"/>
    <w:rsid w:val="002257E3"/>
    <w:rsid w:val="0022762D"/>
    <w:rsid w:val="002338CA"/>
    <w:rsid w:val="002362B3"/>
    <w:rsid w:val="00236A5F"/>
    <w:rsid w:val="0024106D"/>
    <w:rsid w:val="00243112"/>
    <w:rsid w:val="002432FC"/>
    <w:rsid w:val="0024388D"/>
    <w:rsid w:val="00245D2F"/>
    <w:rsid w:val="002472A7"/>
    <w:rsid w:val="002474B7"/>
    <w:rsid w:val="00251DE6"/>
    <w:rsid w:val="0025462E"/>
    <w:rsid w:val="00263F50"/>
    <w:rsid w:val="00267775"/>
    <w:rsid w:val="002740B4"/>
    <w:rsid w:val="00276C6D"/>
    <w:rsid w:val="00276CA8"/>
    <w:rsid w:val="00281C46"/>
    <w:rsid w:val="0028235B"/>
    <w:rsid w:val="0028309E"/>
    <w:rsid w:val="00283259"/>
    <w:rsid w:val="00287CCF"/>
    <w:rsid w:val="002924FA"/>
    <w:rsid w:val="0029282F"/>
    <w:rsid w:val="00293497"/>
    <w:rsid w:val="002937F6"/>
    <w:rsid w:val="00294EB8"/>
    <w:rsid w:val="00294FC3"/>
    <w:rsid w:val="00297511"/>
    <w:rsid w:val="002B03FD"/>
    <w:rsid w:val="002B6E37"/>
    <w:rsid w:val="002C4C98"/>
    <w:rsid w:val="002D0266"/>
    <w:rsid w:val="002D08DF"/>
    <w:rsid w:val="002D3BB9"/>
    <w:rsid w:val="002D61A6"/>
    <w:rsid w:val="002F2D41"/>
    <w:rsid w:val="002F4D5F"/>
    <w:rsid w:val="00307239"/>
    <w:rsid w:val="00307324"/>
    <w:rsid w:val="0031142C"/>
    <w:rsid w:val="00314D48"/>
    <w:rsid w:val="003151F5"/>
    <w:rsid w:val="003210FD"/>
    <w:rsid w:val="00330418"/>
    <w:rsid w:val="00332837"/>
    <w:rsid w:val="003330DB"/>
    <w:rsid w:val="0033629B"/>
    <w:rsid w:val="00340016"/>
    <w:rsid w:val="00345881"/>
    <w:rsid w:val="00346145"/>
    <w:rsid w:val="00346B99"/>
    <w:rsid w:val="0036009B"/>
    <w:rsid w:val="00364B3A"/>
    <w:rsid w:val="00371F4B"/>
    <w:rsid w:val="00380A55"/>
    <w:rsid w:val="00382E5F"/>
    <w:rsid w:val="00384172"/>
    <w:rsid w:val="0038474E"/>
    <w:rsid w:val="00387926"/>
    <w:rsid w:val="003910FF"/>
    <w:rsid w:val="00391AF5"/>
    <w:rsid w:val="00394567"/>
    <w:rsid w:val="00396D00"/>
    <w:rsid w:val="00397813"/>
    <w:rsid w:val="003A3A7A"/>
    <w:rsid w:val="003A5611"/>
    <w:rsid w:val="003B2EE6"/>
    <w:rsid w:val="003B3DC4"/>
    <w:rsid w:val="003B5BFD"/>
    <w:rsid w:val="003B722F"/>
    <w:rsid w:val="003C1AF5"/>
    <w:rsid w:val="003C1EFA"/>
    <w:rsid w:val="003C43F5"/>
    <w:rsid w:val="003C5A7A"/>
    <w:rsid w:val="003C7197"/>
    <w:rsid w:val="003D07C5"/>
    <w:rsid w:val="003D102D"/>
    <w:rsid w:val="003D57A2"/>
    <w:rsid w:val="003E28EB"/>
    <w:rsid w:val="003F297F"/>
    <w:rsid w:val="003F2D28"/>
    <w:rsid w:val="003F3578"/>
    <w:rsid w:val="003F605C"/>
    <w:rsid w:val="003F7D3E"/>
    <w:rsid w:val="003F7E65"/>
    <w:rsid w:val="00400ABB"/>
    <w:rsid w:val="00400D85"/>
    <w:rsid w:val="00402745"/>
    <w:rsid w:val="00404CB6"/>
    <w:rsid w:val="00406538"/>
    <w:rsid w:val="00417C10"/>
    <w:rsid w:val="004210F9"/>
    <w:rsid w:val="004273F7"/>
    <w:rsid w:val="0044666E"/>
    <w:rsid w:val="004537BF"/>
    <w:rsid w:val="004723EE"/>
    <w:rsid w:val="00476259"/>
    <w:rsid w:val="00481AD0"/>
    <w:rsid w:val="00484CA7"/>
    <w:rsid w:val="004858A2"/>
    <w:rsid w:val="00486020"/>
    <w:rsid w:val="0048655B"/>
    <w:rsid w:val="00490DD4"/>
    <w:rsid w:val="00491BEE"/>
    <w:rsid w:val="0049245F"/>
    <w:rsid w:val="00494BB8"/>
    <w:rsid w:val="004970CF"/>
    <w:rsid w:val="004A3A06"/>
    <w:rsid w:val="004A40F5"/>
    <w:rsid w:val="004B40BC"/>
    <w:rsid w:val="004B5338"/>
    <w:rsid w:val="004B5E86"/>
    <w:rsid w:val="004C11E9"/>
    <w:rsid w:val="004C1D2B"/>
    <w:rsid w:val="004C3BB1"/>
    <w:rsid w:val="004C4D33"/>
    <w:rsid w:val="004D0DE7"/>
    <w:rsid w:val="004F2DEC"/>
    <w:rsid w:val="004F56E9"/>
    <w:rsid w:val="00502325"/>
    <w:rsid w:val="005045A0"/>
    <w:rsid w:val="00507BC7"/>
    <w:rsid w:val="00510E72"/>
    <w:rsid w:val="00515DD8"/>
    <w:rsid w:val="005210A3"/>
    <w:rsid w:val="00533F31"/>
    <w:rsid w:val="00534E4C"/>
    <w:rsid w:val="00536A83"/>
    <w:rsid w:val="0053773A"/>
    <w:rsid w:val="0054252F"/>
    <w:rsid w:val="00545E99"/>
    <w:rsid w:val="005501CE"/>
    <w:rsid w:val="00556944"/>
    <w:rsid w:val="00570EA0"/>
    <w:rsid w:val="005716D9"/>
    <w:rsid w:val="00571E3C"/>
    <w:rsid w:val="00576B6C"/>
    <w:rsid w:val="005801E7"/>
    <w:rsid w:val="0058070F"/>
    <w:rsid w:val="0058193E"/>
    <w:rsid w:val="0058479C"/>
    <w:rsid w:val="00590487"/>
    <w:rsid w:val="00595207"/>
    <w:rsid w:val="005A5C85"/>
    <w:rsid w:val="005B05B4"/>
    <w:rsid w:val="005B238C"/>
    <w:rsid w:val="005B63AC"/>
    <w:rsid w:val="005C01E2"/>
    <w:rsid w:val="005C6E23"/>
    <w:rsid w:val="005D34A4"/>
    <w:rsid w:val="005D46AB"/>
    <w:rsid w:val="005E124C"/>
    <w:rsid w:val="005E1BC4"/>
    <w:rsid w:val="005E698C"/>
    <w:rsid w:val="005E69C7"/>
    <w:rsid w:val="006022F6"/>
    <w:rsid w:val="006047C6"/>
    <w:rsid w:val="0060565F"/>
    <w:rsid w:val="00617D5C"/>
    <w:rsid w:val="00621C6F"/>
    <w:rsid w:val="006238DA"/>
    <w:rsid w:val="00624732"/>
    <w:rsid w:val="00624F3E"/>
    <w:rsid w:val="006256CC"/>
    <w:rsid w:val="00626D8F"/>
    <w:rsid w:val="00631102"/>
    <w:rsid w:val="00643439"/>
    <w:rsid w:val="006435FA"/>
    <w:rsid w:val="0064685D"/>
    <w:rsid w:val="006470B8"/>
    <w:rsid w:val="0065048F"/>
    <w:rsid w:val="00650664"/>
    <w:rsid w:val="00655AFA"/>
    <w:rsid w:val="00655F2F"/>
    <w:rsid w:val="006603C0"/>
    <w:rsid w:val="00660782"/>
    <w:rsid w:val="006672DA"/>
    <w:rsid w:val="00673BA5"/>
    <w:rsid w:val="00673F07"/>
    <w:rsid w:val="006800C3"/>
    <w:rsid w:val="00684E61"/>
    <w:rsid w:val="00685BAD"/>
    <w:rsid w:val="006866B8"/>
    <w:rsid w:val="006872CA"/>
    <w:rsid w:val="00690110"/>
    <w:rsid w:val="00691E6F"/>
    <w:rsid w:val="006930AF"/>
    <w:rsid w:val="006931BF"/>
    <w:rsid w:val="006959A0"/>
    <w:rsid w:val="006962D0"/>
    <w:rsid w:val="00696426"/>
    <w:rsid w:val="006A1057"/>
    <w:rsid w:val="006A1D9E"/>
    <w:rsid w:val="006A2317"/>
    <w:rsid w:val="006A46CB"/>
    <w:rsid w:val="006A652A"/>
    <w:rsid w:val="006B0214"/>
    <w:rsid w:val="006C2EDF"/>
    <w:rsid w:val="006C52DD"/>
    <w:rsid w:val="006C5F98"/>
    <w:rsid w:val="006D0839"/>
    <w:rsid w:val="006D5147"/>
    <w:rsid w:val="006E0672"/>
    <w:rsid w:val="006E324B"/>
    <w:rsid w:val="006E47C1"/>
    <w:rsid w:val="006E67AD"/>
    <w:rsid w:val="006E6A76"/>
    <w:rsid w:val="006F2041"/>
    <w:rsid w:val="006F31FD"/>
    <w:rsid w:val="006F3ADB"/>
    <w:rsid w:val="006F6067"/>
    <w:rsid w:val="0070019F"/>
    <w:rsid w:val="0070180D"/>
    <w:rsid w:val="00701FC7"/>
    <w:rsid w:val="00705598"/>
    <w:rsid w:val="00710637"/>
    <w:rsid w:val="0071738E"/>
    <w:rsid w:val="007176A6"/>
    <w:rsid w:val="00717F67"/>
    <w:rsid w:val="00726456"/>
    <w:rsid w:val="00733EF8"/>
    <w:rsid w:val="00734C94"/>
    <w:rsid w:val="00736A19"/>
    <w:rsid w:val="00736E60"/>
    <w:rsid w:val="0074062F"/>
    <w:rsid w:val="00741898"/>
    <w:rsid w:val="0074784B"/>
    <w:rsid w:val="00751EDD"/>
    <w:rsid w:val="00754F4C"/>
    <w:rsid w:val="007742BB"/>
    <w:rsid w:val="00777911"/>
    <w:rsid w:val="0078365D"/>
    <w:rsid w:val="00786127"/>
    <w:rsid w:val="007A6863"/>
    <w:rsid w:val="007B1E22"/>
    <w:rsid w:val="007B2A36"/>
    <w:rsid w:val="007B419B"/>
    <w:rsid w:val="007B459F"/>
    <w:rsid w:val="007B76F7"/>
    <w:rsid w:val="007C13AF"/>
    <w:rsid w:val="007C27E2"/>
    <w:rsid w:val="007C4A29"/>
    <w:rsid w:val="007C5045"/>
    <w:rsid w:val="007C6C62"/>
    <w:rsid w:val="007C7B9E"/>
    <w:rsid w:val="007D1367"/>
    <w:rsid w:val="007D1EA7"/>
    <w:rsid w:val="007D67C0"/>
    <w:rsid w:val="007E4148"/>
    <w:rsid w:val="007F3B4C"/>
    <w:rsid w:val="007F54D1"/>
    <w:rsid w:val="007F58A4"/>
    <w:rsid w:val="007F5C87"/>
    <w:rsid w:val="007F6B63"/>
    <w:rsid w:val="0080435F"/>
    <w:rsid w:val="00805F26"/>
    <w:rsid w:val="008125CA"/>
    <w:rsid w:val="00815C99"/>
    <w:rsid w:val="00820718"/>
    <w:rsid w:val="00824937"/>
    <w:rsid w:val="00830D29"/>
    <w:rsid w:val="00831416"/>
    <w:rsid w:val="008337DC"/>
    <w:rsid w:val="00836B5E"/>
    <w:rsid w:val="00842445"/>
    <w:rsid w:val="00842952"/>
    <w:rsid w:val="0084350E"/>
    <w:rsid w:val="008519F4"/>
    <w:rsid w:val="00862E6C"/>
    <w:rsid w:val="00872622"/>
    <w:rsid w:val="0088021C"/>
    <w:rsid w:val="00883DDA"/>
    <w:rsid w:val="008846B6"/>
    <w:rsid w:val="0088676E"/>
    <w:rsid w:val="00886DBE"/>
    <w:rsid w:val="00887104"/>
    <w:rsid w:val="00887336"/>
    <w:rsid w:val="0089313F"/>
    <w:rsid w:val="00896AA3"/>
    <w:rsid w:val="00897414"/>
    <w:rsid w:val="008A1158"/>
    <w:rsid w:val="008A1FB7"/>
    <w:rsid w:val="008B00EC"/>
    <w:rsid w:val="008B0EE3"/>
    <w:rsid w:val="008B2F54"/>
    <w:rsid w:val="008C02F8"/>
    <w:rsid w:val="008D0483"/>
    <w:rsid w:val="008D7BD1"/>
    <w:rsid w:val="008E45AB"/>
    <w:rsid w:val="008E4758"/>
    <w:rsid w:val="008F0C73"/>
    <w:rsid w:val="008F19D6"/>
    <w:rsid w:val="0090158D"/>
    <w:rsid w:val="00902B93"/>
    <w:rsid w:val="00902D31"/>
    <w:rsid w:val="00912888"/>
    <w:rsid w:val="00913FFF"/>
    <w:rsid w:val="00920B50"/>
    <w:rsid w:val="00922D37"/>
    <w:rsid w:val="00926848"/>
    <w:rsid w:val="009269C7"/>
    <w:rsid w:val="00933AC8"/>
    <w:rsid w:val="009352B7"/>
    <w:rsid w:val="0093769F"/>
    <w:rsid w:val="00941F1B"/>
    <w:rsid w:val="00944131"/>
    <w:rsid w:val="009461F8"/>
    <w:rsid w:val="00947F42"/>
    <w:rsid w:val="00951513"/>
    <w:rsid w:val="00953855"/>
    <w:rsid w:val="00960B8A"/>
    <w:rsid w:val="00961D75"/>
    <w:rsid w:val="00961F1D"/>
    <w:rsid w:val="0096251D"/>
    <w:rsid w:val="00963890"/>
    <w:rsid w:val="00963FA9"/>
    <w:rsid w:val="00966A65"/>
    <w:rsid w:val="009675EE"/>
    <w:rsid w:val="00973526"/>
    <w:rsid w:val="009741CD"/>
    <w:rsid w:val="00976A3D"/>
    <w:rsid w:val="00980A5B"/>
    <w:rsid w:val="00981A14"/>
    <w:rsid w:val="00983F94"/>
    <w:rsid w:val="0099051D"/>
    <w:rsid w:val="00990DA9"/>
    <w:rsid w:val="0099468C"/>
    <w:rsid w:val="00996C8A"/>
    <w:rsid w:val="00996D9E"/>
    <w:rsid w:val="009A127F"/>
    <w:rsid w:val="009A4571"/>
    <w:rsid w:val="009A6F90"/>
    <w:rsid w:val="009B0832"/>
    <w:rsid w:val="009B244E"/>
    <w:rsid w:val="009B374F"/>
    <w:rsid w:val="009B4736"/>
    <w:rsid w:val="009B614E"/>
    <w:rsid w:val="009C1924"/>
    <w:rsid w:val="009C23F0"/>
    <w:rsid w:val="009C3823"/>
    <w:rsid w:val="009C432E"/>
    <w:rsid w:val="009C576A"/>
    <w:rsid w:val="009C7A46"/>
    <w:rsid w:val="009D5800"/>
    <w:rsid w:val="009D7DCE"/>
    <w:rsid w:val="009E197A"/>
    <w:rsid w:val="009E1BB5"/>
    <w:rsid w:val="009E56A0"/>
    <w:rsid w:val="009E63EB"/>
    <w:rsid w:val="009F3AA1"/>
    <w:rsid w:val="009F5FD8"/>
    <w:rsid w:val="00A026B5"/>
    <w:rsid w:val="00A03B42"/>
    <w:rsid w:val="00A05452"/>
    <w:rsid w:val="00A07BFA"/>
    <w:rsid w:val="00A10F29"/>
    <w:rsid w:val="00A11972"/>
    <w:rsid w:val="00A14E6B"/>
    <w:rsid w:val="00A243A5"/>
    <w:rsid w:val="00A25853"/>
    <w:rsid w:val="00A35EAA"/>
    <w:rsid w:val="00A371C8"/>
    <w:rsid w:val="00A402E9"/>
    <w:rsid w:val="00A4234E"/>
    <w:rsid w:val="00A4428E"/>
    <w:rsid w:val="00A63274"/>
    <w:rsid w:val="00A64C7A"/>
    <w:rsid w:val="00A653D0"/>
    <w:rsid w:val="00A679E8"/>
    <w:rsid w:val="00A67B31"/>
    <w:rsid w:val="00A71BEC"/>
    <w:rsid w:val="00A71CF5"/>
    <w:rsid w:val="00A71F08"/>
    <w:rsid w:val="00A75F18"/>
    <w:rsid w:val="00A80E0B"/>
    <w:rsid w:val="00A937B7"/>
    <w:rsid w:val="00A966DF"/>
    <w:rsid w:val="00AA034F"/>
    <w:rsid w:val="00AA184F"/>
    <w:rsid w:val="00AA4BF3"/>
    <w:rsid w:val="00AA67CE"/>
    <w:rsid w:val="00AA7D04"/>
    <w:rsid w:val="00AB0059"/>
    <w:rsid w:val="00AB36EE"/>
    <w:rsid w:val="00AB665A"/>
    <w:rsid w:val="00AB76C0"/>
    <w:rsid w:val="00AC05B0"/>
    <w:rsid w:val="00AC31D2"/>
    <w:rsid w:val="00AC57AB"/>
    <w:rsid w:val="00AD3125"/>
    <w:rsid w:val="00AD365E"/>
    <w:rsid w:val="00AD4C3E"/>
    <w:rsid w:val="00AE2236"/>
    <w:rsid w:val="00AE648A"/>
    <w:rsid w:val="00AF0EF0"/>
    <w:rsid w:val="00AF372C"/>
    <w:rsid w:val="00AF4078"/>
    <w:rsid w:val="00B00820"/>
    <w:rsid w:val="00B01B2C"/>
    <w:rsid w:val="00B1030A"/>
    <w:rsid w:val="00B10354"/>
    <w:rsid w:val="00B105CA"/>
    <w:rsid w:val="00B13805"/>
    <w:rsid w:val="00B1474C"/>
    <w:rsid w:val="00B15615"/>
    <w:rsid w:val="00B16AE0"/>
    <w:rsid w:val="00B21338"/>
    <w:rsid w:val="00B2737F"/>
    <w:rsid w:val="00B30BCB"/>
    <w:rsid w:val="00B378F8"/>
    <w:rsid w:val="00B41EBE"/>
    <w:rsid w:val="00B42A6B"/>
    <w:rsid w:val="00B44AA6"/>
    <w:rsid w:val="00B44BD1"/>
    <w:rsid w:val="00B45396"/>
    <w:rsid w:val="00B507A2"/>
    <w:rsid w:val="00B50DD6"/>
    <w:rsid w:val="00B5167A"/>
    <w:rsid w:val="00B5193B"/>
    <w:rsid w:val="00B52C65"/>
    <w:rsid w:val="00B535D6"/>
    <w:rsid w:val="00B60C13"/>
    <w:rsid w:val="00B60E67"/>
    <w:rsid w:val="00B64397"/>
    <w:rsid w:val="00B6462A"/>
    <w:rsid w:val="00B654F8"/>
    <w:rsid w:val="00B72EC3"/>
    <w:rsid w:val="00B7467C"/>
    <w:rsid w:val="00B76C2D"/>
    <w:rsid w:val="00B8056D"/>
    <w:rsid w:val="00B81B0D"/>
    <w:rsid w:val="00B83997"/>
    <w:rsid w:val="00B83F67"/>
    <w:rsid w:val="00B87BB7"/>
    <w:rsid w:val="00B87DD6"/>
    <w:rsid w:val="00B91337"/>
    <w:rsid w:val="00B925D0"/>
    <w:rsid w:val="00B92FC7"/>
    <w:rsid w:val="00B938AC"/>
    <w:rsid w:val="00B9412D"/>
    <w:rsid w:val="00BA38F4"/>
    <w:rsid w:val="00BA3E7B"/>
    <w:rsid w:val="00BA57BA"/>
    <w:rsid w:val="00BC03A5"/>
    <w:rsid w:val="00BC46B3"/>
    <w:rsid w:val="00BD0BC0"/>
    <w:rsid w:val="00BD2B4A"/>
    <w:rsid w:val="00BD2CDA"/>
    <w:rsid w:val="00BD3BA6"/>
    <w:rsid w:val="00BD728D"/>
    <w:rsid w:val="00BE70F7"/>
    <w:rsid w:val="00C01895"/>
    <w:rsid w:val="00C02509"/>
    <w:rsid w:val="00C045A1"/>
    <w:rsid w:val="00C06EF6"/>
    <w:rsid w:val="00C10240"/>
    <w:rsid w:val="00C13911"/>
    <w:rsid w:val="00C15F69"/>
    <w:rsid w:val="00C177F8"/>
    <w:rsid w:val="00C2084B"/>
    <w:rsid w:val="00C21C81"/>
    <w:rsid w:val="00C24330"/>
    <w:rsid w:val="00C31974"/>
    <w:rsid w:val="00C33109"/>
    <w:rsid w:val="00C3367F"/>
    <w:rsid w:val="00C37057"/>
    <w:rsid w:val="00C3780D"/>
    <w:rsid w:val="00C42AD6"/>
    <w:rsid w:val="00C43296"/>
    <w:rsid w:val="00C512B3"/>
    <w:rsid w:val="00C51C9D"/>
    <w:rsid w:val="00C52805"/>
    <w:rsid w:val="00C52CCB"/>
    <w:rsid w:val="00C632B0"/>
    <w:rsid w:val="00C862FD"/>
    <w:rsid w:val="00C90672"/>
    <w:rsid w:val="00C90FBB"/>
    <w:rsid w:val="00C94F3F"/>
    <w:rsid w:val="00C9707A"/>
    <w:rsid w:val="00CA023E"/>
    <w:rsid w:val="00CA3739"/>
    <w:rsid w:val="00CA5F1C"/>
    <w:rsid w:val="00CA7423"/>
    <w:rsid w:val="00CB0F36"/>
    <w:rsid w:val="00CB129B"/>
    <w:rsid w:val="00CB3096"/>
    <w:rsid w:val="00CB7708"/>
    <w:rsid w:val="00CC0411"/>
    <w:rsid w:val="00CC0471"/>
    <w:rsid w:val="00CC0D67"/>
    <w:rsid w:val="00CC1705"/>
    <w:rsid w:val="00CC5607"/>
    <w:rsid w:val="00CC5A5F"/>
    <w:rsid w:val="00CC5CAC"/>
    <w:rsid w:val="00CD7A3F"/>
    <w:rsid w:val="00CE1811"/>
    <w:rsid w:val="00CE5B2D"/>
    <w:rsid w:val="00CE60F8"/>
    <w:rsid w:val="00CF01FA"/>
    <w:rsid w:val="00CF15FF"/>
    <w:rsid w:val="00D0298A"/>
    <w:rsid w:val="00D0320C"/>
    <w:rsid w:val="00D038B3"/>
    <w:rsid w:val="00D03D67"/>
    <w:rsid w:val="00D044BA"/>
    <w:rsid w:val="00D04933"/>
    <w:rsid w:val="00D06AD7"/>
    <w:rsid w:val="00D16C1F"/>
    <w:rsid w:val="00D20369"/>
    <w:rsid w:val="00D2429F"/>
    <w:rsid w:val="00D30D52"/>
    <w:rsid w:val="00D30E6E"/>
    <w:rsid w:val="00D31537"/>
    <w:rsid w:val="00D322B5"/>
    <w:rsid w:val="00D32E31"/>
    <w:rsid w:val="00D32F39"/>
    <w:rsid w:val="00D33C5E"/>
    <w:rsid w:val="00D346F9"/>
    <w:rsid w:val="00D356AE"/>
    <w:rsid w:val="00D37DDE"/>
    <w:rsid w:val="00D37E58"/>
    <w:rsid w:val="00D40943"/>
    <w:rsid w:val="00D41E31"/>
    <w:rsid w:val="00D440BC"/>
    <w:rsid w:val="00D454F5"/>
    <w:rsid w:val="00D50E35"/>
    <w:rsid w:val="00D5290C"/>
    <w:rsid w:val="00D576E8"/>
    <w:rsid w:val="00D6129C"/>
    <w:rsid w:val="00D6211B"/>
    <w:rsid w:val="00D631AD"/>
    <w:rsid w:val="00D639A9"/>
    <w:rsid w:val="00D67922"/>
    <w:rsid w:val="00D7065D"/>
    <w:rsid w:val="00D733B1"/>
    <w:rsid w:val="00D76A6C"/>
    <w:rsid w:val="00D8501C"/>
    <w:rsid w:val="00D909CF"/>
    <w:rsid w:val="00D92271"/>
    <w:rsid w:val="00D972D5"/>
    <w:rsid w:val="00DA1D0C"/>
    <w:rsid w:val="00DA3C8D"/>
    <w:rsid w:val="00DA588F"/>
    <w:rsid w:val="00DB69B0"/>
    <w:rsid w:val="00DC3E3D"/>
    <w:rsid w:val="00DC626A"/>
    <w:rsid w:val="00DC69E3"/>
    <w:rsid w:val="00DD05FE"/>
    <w:rsid w:val="00DD0D04"/>
    <w:rsid w:val="00DD12F9"/>
    <w:rsid w:val="00DD645C"/>
    <w:rsid w:val="00DD72C2"/>
    <w:rsid w:val="00DF2083"/>
    <w:rsid w:val="00DF2688"/>
    <w:rsid w:val="00DF491D"/>
    <w:rsid w:val="00DF5C5D"/>
    <w:rsid w:val="00DF5E31"/>
    <w:rsid w:val="00E0053E"/>
    <w:rsid w:val="00E00571"/>
    <w:rsid w:val="00E009A3"/>
    <w:rsid w:val="00E0645C"/>
    <w:rsid w:val="00E10E48"/>
    <w:rsid w:val="00E12530"/>
    <w:rsid w:val="00E17411"/>
    <w:rsid w:val="00E269C9"/>
    <w:rsid w:val="00E33AAA"/>
    <w:rsid w:val="00E34690"/>
    <w:rsid w:val="00E40349"/>
    <w:rsid w:val="00E466AC"/>
    <w:rsid w:val="00E476DC"/>
    <w:rsid w:val="00E60B50"/>
    <w:rsid w:val="00E66147"/>
    <w:rsid w:val="00E71808"/>
    <w:rsid w:val="00E75C5A"/>
    <w:rsid w:val="00E7702E"/>
    <w:rsid w:val="00E773D3"/>
    <w:rsid w:val="00E902AB"/>
    <w:rsid w:val="00E9174B"/>
    <w:rsid w:val="00E93AC3"/>
    <w:rsid w:val="00E93F57"/>
    <w:rsid w:val="00E94F68"/>
    <w:rsid w:val="00EA1713"/>
    <w:rsid w:val="00EA18AE"/>
    <w:rsid w:val="00EA7B3A"/>
    <w:rsid w:val="00EB5B9E"/>
    <w:rsid w:val="00EB6B73"/>
    <w:rsid w:val="00EB6EDD"/>
    <w:rsid w:val="00EC16EC"/>
    <w:rsid w:val="00EC1A25"/>
    <w:rsid w:val="00EC1CA6"/>
    <w:rsid w:val="00ED06D3"/>
    <w:rsid w:val="00ED6C9A"/>
    <w:rsid w:val="00ED7029"/>
    <w:rsid w:val="00ED7240"/>
    <w:rsid w:val="00EE1576"/>
    <w:rsid w:val="00EE2BC2"/>
    <w:rsid w:val="00EE3D96"/>
    <w:rsid w:val="00EE6713"/>
    <w:rsid w:val="00EF3377"/>
    <w:rsid w:val="00F05DF3"/>
    <w:rsid w:val="00F111B7"/>
    <w:rsid w:val="00F155FD"/>
    <w:rsid w:val="00F20BCB"/>
    <w:rsid w:val="00F244CD"/>
    <w:rsid w:val="00F24E88"/>
    <w:rsid w:val="00F36402"/>
    <w:rsid w:val="00F37D94"/>
    <w:rsid w:val="00F401D2"/>
    <w:rsid w:val="00F4430F"/>
    <w:rsid w:val="00F4700C"/>
    <w:rsid w:val="00F5594C"/>
    <w:rsid w:val="00F56EFE"/>
    <w:rsid w:val="00F62BB1"/>
    <w:rsid w:val="00F62FBB"/>
    <w:rsid w:val="00F6441A"/>
    <w:rsid w:val="00F66C86"/>
    <w:rsid w:val="00F74819"/>
    <w:rsid w:val="00F80766"/>
    <w:rsid w:val="00F91B4E"/>
    <w:rsid w:val="00F92651"/>
    <w:rsid w:val="00F94A14"/>
    <w:rsid w:val="00FA2896"/>
    <w:rsid w:val="00FA6647"/>
    <w:rsid w:val="00FB2CEC"/>
    <w:rsid w:val="00FB3304"/>
    <w:rsid w:val="00FC31FE"/>
    <w:rsid w:val="00FC3D20"/>
    <w:rsid w:val="00FC699A"/>
    <w:rsid w:val="00FC72A7"/>
    <w:rsid w:val="00FD2475"/>
    <w:rsid w:val="00FD2833"/>
    <w:rsid w:val="00FD346F"/>
    <w:rsid w:val="00FD69FC"/>
    <w:rsid w:val="00FD6CF9"/>
    <w:rsid w:val="00FE0E08"/>
    <w:rsid w:val="00FE1C0F"/>
    <w:rsid w:val="00FF3A96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C3BCD"/>
  <w14:defaultImageDpi w14:val="32767"/>
  <w15:chartTrackingRefBased/>
  <w15:docId w15:val="{92AA755B-FD2C-D04D-B39C-64FB53E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72DA"/>
    <w:rPr>
      <w:rFonts w:ascii="Times New Roman" w:eastAsia="Times New Roman" w:hAnsi="Times New Roman"/>
      <w:color w:val="auto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B938AC"/>
    <w:pPr>
      <w:keepNext/>
      <w:widowControl w:val="0"/>
      <w:tabs>
        <w:tab w:val="left" w:pos="-1440"/>
      </w:tabs>
      <w:autoSpaceDE w:val="0"/>
      <w:autoSpaceDN w:val="0"/>
      <w:adjustRightInd w:val="0"/>
      <w:ind w:left="720" w:hanging="720"/>
      <w:outlineLvl w:val="0"/>
    </w:pPr>
    <w:rPr>
      <w:b/>
      <w:bCs/>
      <w:iCs/>
      <w:lang w:val="en-GB"/>
    </w:rPr>
  </w:style>
  <w:style w:type="paragraph" w:styleId="Heading2">
    <w:name w:val="heading 2"/>
    <w:basedOn w:val="Normal"/>
    <w:link w:val="Heading2Char"/>
    <w:autoRedefine/>
    <w:uiPriority w:val="9"/>
    <w:qFormat/>
    <w:rsid w:val="00CE1811"/>
    <w:pPr>
      <w:outlineLvl w:val="1"/>
    </w:pPr>
    <w:rPr>
      <w:rFonts w:eastAsiaTheme="minorHAnsi"/>
      <w:b/>
      <w:bCs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unhideWhenUsed/>
    <w:qFormat/>
    <w:rsid w:val="00933AC8"/>
    <w:pPr>
      <w:numPr>
        <w:numId w:val="23"/>
      </w:numPr>
      <w:contextualSpacing/>
    </w:pPr>
  </w:style>
  <w:style w:type="paragraph" w:customStyle="1" w:styleId="Normalindent2">
    <w:name w:val="Normal indent 2"/>
    <w:basedOn w:val="Normal"/>
    <w:autoRedefine/>
    <w:qFormat/>
    <w:rsid w:val="00886DBE"/>
    <w:pPr>
      <w:ind w:left="992"/>
    </w:pPr>
  </w:style>
  <w:style w:type="paragraph" w:styleId="ListBullet2">
    <w:name w:val="List Bullet 2"/>
    <w:basedOn w:val="Normal"/>
    <w:autoRedefine/>
    <w:qFormat/>
    <w:rsid w:val="00400ABB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1811"/>
    <w:pPr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181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B938AC"/>
    <w:rPr>
      <w:rFonts w:eastAsia="Times New Roman"/>
      <w:b/>
      <w:bCs/>
      <w:iCs/>
      <w:color w:val="auto"/>
      <w:lang w:val="en-GB"/>
    </w:rPr>
  </w:style>
  <w:style w:type="paragraph" w:styleId="List">
    <w:name w:val="List"/>
    <w:basedOn w:val="Normal"/>
    <w:autoRedefine/>
    <w:uiPriority w:val="99"/>
    <w:unhideWhenUsed/>
    <w:qFormat/>
    <w:rsid w:val="00CE1811"/>
    <w:pPr>
      <w:numPr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811"/>
    <w:rPr>
      <w:b/>
      <w:bCs/>
      <w:szCs w:val="36"/>
    </w:rPr>
  </w:style>
  <w:style w:type="paragraph" w:styleId="ListBullet3">
    <w:name w:val="List Bullet 3"/>
    <w:basedOn w:val="Normal"/>
    <w:autoRedefine/>
    <w:qFormat/>
    <w:rsid w:val="0011397F"/>
    <w:pPr>
      <w:numPr>
        <w:numId w:val="17"/>
      </w:numPr>
      <w:spacing w:after="120"/>
    </w:pPr>
  </w:style>
  <w:style w:type="paragraph" w:styleId="List4">
    <w:name w:val="List 4"/>
    <w:basedOn w:val="Normal"/>
    <w:autoRedefine/>
    <w:qFormat/>
    <w:rsid w:val="00400ABB"/>
    <w:pPr>
      <w:numPr>
        <w:numId w:val="13"/>
      </w:numPr>
      <w:contextualSpacing/>
    </w:pPr>
  </w:style>
  <w:style w:type="paragraph" w:styleId="NormalIndent">
    <w:name w:val="Normal Indent"/>
    <w:basedOn w:val="Normal"/>
    <w:autoRedefine/>
    <w:uiPriority w:val="99"/>
    <w:unhideWhenUsed/>
    <w:qFormat/>
    <w:rsid w:val="00933AC8"/>
    <w:pPr>
      <w:ind w:left="720"/>
    </w:pPr>
  </w:style>
  <w:style w:type="paragraph" w:styleId="ListBullet4">
    <w:name w:val="List Bullet 4"/>
    <w:basedOn w:val="Normal"/>
    <w:autoRedefine/>
    <w:qFormat/>
    <w:rsid w:val="00400ABB"/>
    <w:pPr>
      <w:numPr>
        <w:numId w:val="15"/>
      </w:numPr>
    </w:pPr>
  </w:style>
  <w:style w:type="paragraph" w:styleId="List2">
    <w:name w:val="List 2"/>
    <w:basedOn w:val="Normal"/>
    <w:autoRedefine/>
    <w:uiPriority w:val="99"/>
    <w:unhideWhenUsed/>
    <w:qFormat/>
    <w:rsid w:val="00F05DF3"/>
    <w:pPr>
      <w:numPr>
        <w:numId w:val="29"/>
      </w:numPr>
      <w:contextualSpacing/>
    </w:pPr>
    <w:rPr>
      <w:lang w:val="en-US"/>
    </w:rPr>
  </w:style>
  <w:style w:type="paragraph" w:styleId="TOC1">
    <w:name w:val="toc 1"/>
    <w:basedOn w:val="Normal"/>
    <w:next w:val="Normal"/>
    <w:autoRedefine/>
    <w:rsid w:val="00B938AC"/>
    <w:pPr>
      <w:widowControl w:val="0"/>
      <w:autoSpaceDE w:val="0"/>
      <w:autoSpaceDN w:val="0"/>
      <w:adjustRightInd w:val="0"/>
    </w:pPr>
    <w:rPr>
      <w:b/>
      <w:lang w:val="en-US"/>
    </w:rPr>
  </w:style>
  <w:style w:type="character" w:styleId="Hyperlink">
    <w:name w:val="Hyperlink"/>
    <w:basedOn w:val="DefaultParagraphFont"/>
    <w:uiPriority w:val="99"/>
    <w:semiHidden/>
    <w:unhideWhenUsed/>
    <w:qFormat/>
    <w:rsid w:val="00CE1811"/>
    <w:rPr>
      <w:rFonts w:ascii="Book Antiqua" w:hAnsi="Book Antiqua"/>
      <w:color w:val="0563C1" w:themeColor="hyperlink"/>
      <w:sz w:val="24"/>
      <w:u w:val="single"/>
    </w:rPr>
  </w:style>
  <w:style w:type="paragraph" w:customStyle="1" w:styleId="Style1TOC">
    <w:name w:val="Style1 TOC"/>
    <w:basedOn w:val="TOC1"/>
    <w:autoRedefine/>
    <w:qFormat/>
    <w:rsid w:val="0022762D"/>
    <w:pPr>
      <w:keepNext/>
      <w:keepLines/>
      <w:numPr>
        <w:numId w:val="28"/>
      </w:numPr>
      <w:shd w:val="clear" w:color="auto" w:fill="FFE6C4"/>
      <w:outlineLvl w:val="0"/>
    </w:pPr>
    <w:rPr>
      <w:rFonts w:eastAsiaTheme="majorEastAsia" w:cstheme="majorBidi"/>
      <w:bCs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07239"/>
    <w:pPr>
      <w:spacing w:after="100"/>
      <w:ind w:left="221"/>
    </w:pPr>
    <w:rPr>
      <w:rFonts w:ascii="Cambria" w:eastAsiaTheme="minorHAnsi" w:hAnsi="Cambria"/>
      <w:b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F401D2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character" w:customStyle="1" w:styleId="Heading4Char">
    <w:name w:val="Heading 4 Char"/>
    <w:basedOn w:val="DefaultParagraphFont"/>
    <w:link w:val="Heading4"/>
    <w:uiPriority w:val="9"/>
    <w:rsid w:val="006672DA"/>
    <w:rPr>
      <w:rFonts w:asciiTheme="majorHAnsi" w:eastAsiaTheme="majorEastAsia" w:hAnsiTheme="majorHAnsi" w:cstheme="majorBidi"/>
      <w:i/>
      <w:iCs/>
      <w:color w:val="2F5496" w:themeColor="accent1" w:themeShade="BF"/>
      <w:lang w:val="en-CA"/>
    </w:rPr>
  </w:style>
  <w:style w:type="paragraph" w:styleId="NormalWeb">
    <w:name w:val="Normal (Web)"/>
    <w:basedOn w:val="Normal"/>
    <w:uiPriority w:val="99"/>
    <w:unhideWhenUsed/>
    <w:rsid w:val="006672D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72DA"/>
    <w:rPr>
      <w:rFonts w:asciiTheme="minorHAnsi" w:hAnsiTheme="minorHAnsi" w:cstheme="minorBidi"/>
      <w:color w:val="auto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DA"/>
    <w:rPr>
      <w:rFonts w:ascii="Times New Roman" w:eastAsia="Times New Roman" w:hAnsi="Times New Roman"/>
      <w:color w:val="auto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672DA"/>
  </w:style>
  <w:style w:type="character" w:customStyle="1" w:styleId="apple-converted-space">
    <w:name w:val="apple-converted-space"/>
    <w:basedOn w:val="DefaultParagraphFont"/>
    <w:rsid w:val="00A026B5"/>
  </w:style>
  <w:style w:type="character" w:styleId="FollowedHyperlink">
    <w:name w:val="FollowedHyperlink"/>
    <w:basedOn w:val="DefaultParagraphFont"/>
    <w:uiPriority w:val="99"/>
    <w:semiHidden/>
    <w:unhideWhenUsed/>
    <w:rsid w:val="00A02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cdeacf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copian.ca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Simcoe/Muskoka Literacy Network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Hobbs</dc:creator>
  <cp:keywords/>
  <dc:description/>
  <cp:lastModifiedBy>Stephanie Hobbs</cp:lastModifiedBy>
  <cp:revision>2</cp:revision>
  <dcterms:created xsi:type="dcterms:W3CDTF">2021-01-04T23:16:00Z</dcterms:created>
  <dcterms:modified xsi:type="dcterms:W3CDTF">2021-01-04T23:16:00Z</dcterms:modified>
</cp:coreProperties>
</file>