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80" w:rsidRPr="0032351F" w:rsidRDefault="00EC07C1" w:rsidP="000A4808">
      <w:pPr>
        <w:spacing w:before="140"/>
        <w:ind w:left="567"/>
        <w:outlineLvl w:val="0"/>
        <w:rPr>
          <w:rFonts w:ascii="Franklin Gothic Book" w:eastAsia="Times New Roman" w:hAnsi="Franklin Gothic Book" w:cs="Arial"/>
          <w:b/>
          <w:bCs/>
          <w:caps/>
          <w:sz w:val="36"/>
          <w:szCs w:val="36"/>
          <w:lang w:val="fr-CA"/>
        </w:rPr>
      </w:pPr>
      <w:r w:rsidRPr="0032351F">
        <w:rPr>
          <w:rFonts w:ascii="Franklin Gothic Book" w:eastAsia="Times New Roman" w:hAnsi="Franklin Gothic Book" w:cs="Arial"/>
          <w:b/>
          <w:bCs/>
          <w:caps/>
          <w:sz w:val="36"/>
          <w:szCs w:val="36"/>
          <w:lang w:val="es-ES"/>
        </w:rPr>
        <w:t>N</w:t>
      </w:r>
      <w:r w:rsidR="00900684" w:rsidRPr="0032351F">
        <w:rPr>
          <w:rFonts w:ascii="Franklin Gothic Book" w:eastAsia="Times New Roman" w:hAnsi="Franklin Gothic Book" w:cs="Arial"/>
          <w:b/>
          <w:bCs/>
          <w:caps/>
          <w:sz w:val="36"/>
          <w:szCs w:val="36"/>
          <w:lang w:val="es-ES"/>
        </w:rPr>
        <w:t>OTE DE SERVICE</w:t>
      </w:r>
    </w:p>
    <w:p w:rsidR="00531780" w:rsidRPr="00563E0C" w:rsidRDefault="00531780" w:rsidP="00055FE7">
      <w:pPr>
        <w:keepLines/>
        <w:tabs>
          <w:tab w:val="left" w:pos="3800"/>
        </w:tabs>
        <w:ind w:left="567"/>
        <w:rPr>
          <w:rFonts w:ascii="Franklin Gothic Book" w:eastAsiaTheme="minorHAnsi" w:hAnsi="Franklin Gothic Book" w:cs="Arial"/>
          <w:b/>
          <w:spacing w:val="-20"/>
          <w:sz w:val="18"/>
          <w:lang w:val="fr-CA"/>
        </w:rPr>
      </w:pPr>
    </w:p>
    <w:p w:rsidR="00531780" w:rsidRPr="00563E0C" w:rsidRDefault="00194AC6" w:rsidP="00194AC6">
      <w:pPr>
        <w:keepLines/>
        <w:tabs>
          <w:tab w:val="left" w:pos="2268"/>
          <w:tab w:val="left" w:pos="7655"/>
        </w:tabs>
        <w:ind w:left="567"/>
        <w:rPr>
          <w:rFonts w:ascii="Franklin Gothic Book" w:eastAsia="Times New Roman" w:hAnsi="Franklin Gothic Book" w:cs="Arial"/>
          <w:sz w:val="24"/>
          <w:szCs w:val="24"/>
          <w:lang w:val="fr-CA"/>
        </w:rPr>
      </w:pPr>
      <w:r w:rsidRPr="00194AC6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Destinataires </w:t>
      </w:r>
      <w:r w:rsidR="00531780" w:rsidRPr="00563E0C">
        <w:rPr>
          <w:rFonts w:ascii="Franklin Gothic Book" w:eastAsiaTheme="minorHAnsi" w:hAnsi="Franklin Gothic Book" w:cs="Arial"/>
          <w:b/>
          <w:spacing w:val="-4"/>
          <w:sz w:val="24"/>
          <w:szCs w:val="24"/>
          <w:lang w:val="fr-CA"/>
        </w:rPr>
        <w:t>:</w:t>
      </w:r>
      <w:r w:rsidR="00531780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</w:r>
      <w:r w:rsidR="00BA4CF8">
        <w:rPr>
          <w:rFonts w:ascii="Franklin Gothic Book" w:hAnsi="Franklin Gothic Book" w:cs="Arial"/>
          <w:bCs/>
          <w:sz w:val="24"/>
          <w:szCs w:val="24"/>
          <w:lang w:val="fr-CA"/>
        </w:rPr>
        <w:t>Partenaires en alphabétisation, A</w:t>
      </w:r>
      <w:r w:rsidR="00BA4CF8" w:rsidRPr="00FD56AE">
        <w:rPr>
          <w:rFonts w:ascii="Franklin Gothic Book" w:hAnsi="Franklin Gothic Book" w:cs="Arial"/>
          <w:bCs/>
          <w:sz w:val="24"/>
          <w:szCs w:val="24"/>
          <w:lang w:val="fr-CA"/>
        </w:rPr>
        <w:t>pprentissage en ligne</w:t>
      </w:r>
      <w:r w:rsidR="00531780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</w:r>
    </w:p>
    <w:p w:rsidR="000A6898" w:rsidRPr="00563E0C" w:rsidRDefault="00194AC6" w:rsidP="00194AC6">
      <w:pPr>
        <w:keepLines/>
        <w:tabs>
          <w:tab w:val="left" w:pos="2268"/>
        </w:tabs>
        <w:spacing w:after="0" w:line="240" w:lineRule="auto"/>
        <w:ind w:left="567"/>
        <w:rPr>
          <w:rFonts w:ascii="Franklin Gothic Book" w:eastAsia="Times New Roman" w:hAnsi="Franklin Gothic Book" w:cs="Arial"/>
          <w:sz w:val="24"/>
          <w:szCs w:val="24"/>
          <w:lang w:val="fr-CA"/>
        </w:rPr>
      </w:pPr>
      <w:r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Auteur </w:t>
      </w:r>
      <w:r w:rsidR="00531780"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:</w:t>
      </w:r>
      <w:r w:rsidR="00531780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</w:r>
      <w:r w:rsidR="000A6898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>Paul Porlier</w:t>
      </w:r>
    </w:p>
    <w:p w:rsidR="000A6898" w:rsidRPr="00563E0C" w:rsidRDefault="000A6898" w:rsidP="00194AC6">
      <w:pPr>
        <w:keepLines/>
        <w:tabs>
          <w:tab w:val="left" w:pos="2268"/>
        </w:tabs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fr-CA"/>
        </w:rPr>
      </w:pPr>
      <w:r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  <w:t>Direct</w:t>
      </w:r>
      <w:r w:rsidR="00194AC6">
        <w:rPr>
          <w:rFonts w:ascii="Franklin Gothic Book" w:eastAsia="Times New Roman" w:hAnsi="Franklin Gothic Book" w:cs="Arial"/>
          <w:sz w:val="24"/>
          <w:szCs w:val="24"/>
          <w:lang w:val="fr-CA"/>
        </w:rPr>
        <w:t>eu</w:t>
      </w:r>
      <w:r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 xml:space="preserve">r, </w:t>
      </w:r>
      <w:r w:rsidR="00194AC6" w:rsidRPr="00194AC6">
        <w:rPr>
          <w:rFonts w:ascii="Franklin Gothic Book" w:eastAsia="Times New Roman" w:hAnsi="Franklin Gothic Book" w:cs="Arial"/>
          <w:bCs/>
          <w:sz w:val="24"/>
          <w:szCs w:val="24"/>
          <w:lang w:val="fr-CA"/>
        </w:rPr>
        <w:t xml:space="preserve">Services des technologies de l’information (TI) et du </w:t>
      </w:r>
      <w:r w:rsidR="00077C3D">
        <w:rPr>
          <w:rFonts w:ascii="Franklin Gothic Book" w:eastAsia="Times New Roman" w:hAnsi="Franklin Gothic Book" w:cs="Arial"/>
          <w:bCs/>
          <w:sz w:val="24"/>
          <w:szCs w:val="24"/>
          <w:lang w:val="fr-CA"/>
        </w:rPr>
        <w:t>Web</w:t>
      </w:r>
    </w:p>
    <w:p w:rsidR="00722F94" w:rsidRPr="00563E0C" w:rsidRDefault="00722F94" w:rsidP="00194AC6">
      <w:pPr>
        <w:keepLines/>
        <w:tabs>
          <w:tab w:val="left" w:pos="2268"/>
        </w:tabs>
        <w:spacing w:after="0" w:line="240" w:lineRule="auto"/>
        <w:rPr>
          <w:rFonts w:ascii="Franklin Gothic Book" w:eastAsia="Times New Roman" w:hAnsi="Franklin Gothic Book" w:cs="Arial"/>
          <w:sz w:val="24"/>
          <w:szCs w:val="24"/>
          <w:lang w:val="fr-CA"/>
        </w:rPr>
      </w:pPr>
    </w:p>
    <w:p w:rsidR="00531780" w:rsidRPr="00563E0C" w:rsidRDefault="00531780" w:rsidP="00194AC6">
      <w:pPr>
        <w:keepLines/>
        <w:tabs>
          <w:tab w:val="left" w:pos="2268"/>
        </w:tabs>
        <w:ind w:left="567"/>
        <w:rPr>
          <w:rFonts w:ascii="Franklin Gothic Book" w:eastAsia="Times New Roman" w:hAnsi="Franklin Gothic Book" w:cs="Arial"/>
          <w:sz w:val="24"/>
          <w:szCs w:val="24"/>
          <w:lang w:val="fr-CA"/>
        </w:rPr>
      </w:pPr>
      <w:r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Date</w:t>
      </w:r>
      <w:r w:rsidR="00194AC6"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 </w:t>
      </w:r>
      <w:r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:</w:t>
      </w:r>
      <w:r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</w:r>
      <w:r w:rsidR="00077C3D">
        <w:rPr>
          <w:rFonts w:ascii="Franklin Gothic Book" w:eastAsia="Times New Roman" w:hAnsi="Franklin Gothic Book" w:cs="Arial"/>
          <w:sz w:val="24"/>
          <w:szCs w:val="24"/>
          <w:lang w:val="fr-CA"/>
        </w:rPr>
        <w:t xml:space="preserve">Le </w:t>
      </w:r>
      <w:r w:rsidR="001358F3">
        <w:rPr>
          <w:rFonts w:ascii="Franklin Gothic Book" w:eastAsia="Times New Roman" w:hAnsi="Franklin Gothic Book" w:cs="Arial"/>
          <w:sz w:val="24"/>
          <w:szCs w:val="24"/>
          <w:lang w:val="fr-CA"/>
        </w:rPr>
        <w:t>1 mars</w:t>
      </w:r>
      <w:bookmarkStart w:id="0" w:name="_GoBack"/>
      <w:bookmarkEnd w:id="0"/>
      <w:r w:rsidR="00925BD4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 xml:space="preserve"> 2018</w:t>
      </w:r>
    </w:p>
    <w:p w:rsidR="00531780" w:rsidRPr="00563E0C" w:rsidRDefault="00194AC6" w:rsidP="00BA4CF8">
      <w:pPr>
        <w:keepLines/>
        <w:pBdr>
          <w:bottom w:val="single" w:sz="4" w:space="7" w:color="auto"/>
        </w:pBdr>
        <w:tabs>
          <w:tab w:val="left" w:pos="2268"/>
        </w:tabs>
        <w:ind w:left="567"/>
        <w:rPr>
          <w:rFonts w:ascii="Franklin Gothic Book" w:eastAsia="Times New Roman" w:hAnsi="Franklin Gothic Book" w:cs="Arial"/>
          <w:sz w:val="24"/>
          <w:szCs w:val="24"/>
          <w:lang w:val="fr-CA"/>
        </w:rPr>
      </w:pPr>
      <w:r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Objet </w:t>
      </w:r>
      <w:r w:rsidR="00531780" w:rsidRPr="00C64572">
        <w:rPr>
          <w:rFonts w:ascii="Franklin Gothic Book" w:eastAsiaTheme="minorHAnsi" w:hAnsi="Franklin Gothic Book" w:cs="Arial"/>
          <w:b/>
          <w:sz w:val="24"/>
          <w:szCs w:val="24"/>
          <w:lang w:val="fr-CA"/>
        </w:rPr>
        <w:t>:</w:t>
      </w:r>
      <w:r w:rsidR="00531780" w:rsidRPr="00563E0C">
        <w:rPr>
          <w:rFonts w:ascii="Franklin Gothic Book" w:eastAsia="Times New Roman" w:hAnsi="Franklin Gothic Book" w:cs="Arial"/>
          <w:sz w:val="24"/>
          <w:szCs w:val="24"/>
          <w:lang w:val="fr-CA"/>
        </w:rPr>
        <w:tab/>
      </w:r>
      <w:r w:rsidR="00BA4CF8" w:rsidRPr="00C407EA">
        <w:rPr>
          <w:rFonts w:ascii="Franklin Gothic Book" w:eastAsia="Times New Roman" w:hAnsi="Franklin Gothic Book" w:cs="Arial"/>
          <w:b/>
          <w:sz w:val="24"/>
          <w:szCs w:val="24"/>
          <w:lang w:val="fr-CA"/>
        </w:rPr>
        <w:t>APPRENTISSAGE EN LIGNE – MISE À JOUR DE LA CONFÉRENCE WEB</w:t>
      </w:r>
    </w:p>
    <w:p w:rsidR="00925BD4" w:rsidRPr="00563E0C" w:rsidRDefault="007F25D0" w:rsidP="00194AC6">
      <w:pPr>
        <w:tabs>
          <w:tab w:val="left" w:pos="2268"/>
        </w:tabs>
        <w:ind w:left="630"/>
        <w:rPr>
          <w:rFonts w:ascii="Franklin Gothic Book" w:hAnsi="Franklin Gothic Book"/>
          <w:sz w:val="24"/>
          <w:szCs w:val="24"/>
          <w:lang w:val="fr-CA"/>
        </w:rPr>
      </w:pPr>
      <w:r>
        <w:rPr>
          <w:rFonts w:ascii="Franklin Gothic Book" w:hAnsi="Franklin Gothic Book"/>
          <w:sz w:val="24"/>
          <w:szCs w:val="24"/>
          <w:lang w:val="fr-CA"/>
        </w:rPr>
        <w:t xml:space="preserve">En marge de ses 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services </w:t>
      </w:r>
      <w:r>
        <w:rPr>
          <w:rFonts w:ascii="Franklin Gothic Book" w:hAnsi="Franklin Gothic Book"/>
          <w:sz w:val="24"/>
          <w:szCs w:val="24"/>
          <w:lang w:val="fr-CA"/>
        </w:rPr>
        <w:t xml:space="preserve">de </w:t>
      </w:r>
      <w:r w:rsidR="00A75708">
        <w:rPr>
          <w:rFonts w:ascii="Franklin Gothic Book" w:hAnsi="Franklin Gothic Book"/>
          <w:sz w:val="24"/>
          <w:szCs w:val="24"/>
          <w:lang w:val="fr-CA"/>
        </w:rPr>
        <w:t>soutien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, Contact North | Contact Nord </w:t>
      </w:r>
      <w:r>
        <w:rPr>
          <w:rFonts w:ascii="Franklin Gothic Book" w:hAnsi="Franklin Gothic Book"/>
          <w:sz w:val="24"/>
          <w:szCs w:val="24"/>
          <w:lang w:val="fr-CA"/>
        </w:rPr>
        <w:t>fournit l’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acc</w:t>
      </w:r>
      <w:r>
        <w:rPr>
          <w:rFonts w:ascii="Franklin Gothic Book" w:hAnsi="Franklin Gothic Book"/>
          <w:sz w:val="24"/>
          <w:szCs w:val="24"/>
          <w:lang w:val="fr-CA"/>
        </w:rPr>
        <w:t>è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s </w:t>
      </w:r>
      <w:r>
        <w:rPr>
          <w:rFonts w:ascii="Franklin Gothic Book" w:hAnsi="Franklin Gothic Book"/>
          <w:sz w:val="24"/>
          <w:szCs w:val="24"/>
          <w:lang w:val="fr-CA"/>
        </w:rPr>
        <w:t xml:space="preserve">à une </w:t>
      </w:r>
      <w:r w:rsidR="00025250" w:rsidRPr="00563E0C">
        <w:rPr>
          <w:rFonts w:ascii="Franklin Gothic Book" w:hAnsi="Franklin Gothic Book"/>
          <w:sz w:val="24"/>
          <w:szCs w:val="24"/>
          <w:lang w:val="fr-CA"/>
        </w:rPr>
        <w:t>platefor</w:t>
      </w:r>
      <w:r w:rsidR="00025250">
        <w:rPr>
          <w:rFonts w:ascii="Franklin Gothic Book" w:hAnsi="Franklin Gothic Book"/>
          <w:sz w:val="24"/>
          <w:szCs w:val="24"/>
          <w:lang w:val="fr-CA"/>
        </w:rPr>
        <w:t>me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>
        <w:rPr>
          <w:rFonts w:ascii="Franklin Gothic Book" w:hAnsi="Franklin Gothic Book"/>
          <w:sz w:val="24"/>
          <w:szCs w:val="24"/>
          <w:lang w:val="fr-CA"/>
        </w:rPr>
        <w:t xml:space="preserve">de conférence </w:t>
      </w:r>
      <w:r w:rsidR="00077C3D">
        <w:rPr>
          <w:rFonts w:ascii="Franklin Gothic Book" w:hAnsi="Franklin Gothic Book"/>
          <w:sz w:val="24"/>
          <w:szCs w:val="24"/>
          <w:lang w:val="fr-CA"/>
        </w:rPr>
        <w:t>Web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25250">
        <w:rPr>
          <w:rFonts w:ascii="Franklin Gothic Book" w:hAnsi="Franklin Gothic Book"/>
          <w:sz w:val="24"/>
          <w:szCs w:val="24"/>
          <w:lang w:val="fr-CA"/>
        </w:rPr>
        <w:t xml:space="preserve">pour la prestation de vos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program</w:t>
      </w:r>
      <w:r w:rsidR="00025250">
        <w:rPr>
          <w:rFonts w:ascii="Franklin Gothic Book" w:hAnsi="Franklin Gothic Book"/>
          <w:sz w:val="24"/>
          <w:szCs w:val="24"/>
          <w:lang w:val="fr-CA"/>
        </w:rPr>
        <w:t>me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s </w:t>
      </w:r>
      <w:r w:rsidR="00025250">
        <w:rPr>
          <w:rFonts w:ascii="Franklin Gothic Book" w:hAnsi="Franklin Gothic Book"/>
          <w:sz w:val="24"/>
          <w:szCs w:val="24"/>
          <w:lang w:val="fr-CA"/>
        </w:rPr>
        <w:t>et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vos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cours</w:t>
      </w:r>
      <w:r w:rsidR="00025250" w:rsidRPr="00025250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B85351">
        <w:rPr>
          <w:rFonts w:ascii="Franklin Gothic Book" w:hAnsi="Franklin Gothic Book"/>
          <w:sz w:val="24"/>
          <w:szCs w:val="24"/>
          <w:lang w:val="fr-CA"/>
        </w:rPr>
        <w:t>e</w:t>
      </w:r>
      <w:r w:rsidR="00025250" w:rsidRPr="00563E0C">
        <w:rPr>
          <w:rFonts w:ascii="Franklin Gothic Book" w:hAnsi="Franklin Gothic Book"/>
          <w:sz w:val="24"/>
          <w:szCs w:val="24"/>
          <w:lang w:val="fr-CA"/>
        </w:rPr>
        <w:t>n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25250" w:rsidRPr="00563E0C">
        <w:rPr>
          <w:rFonts w:ascii="Franklin Gothic Book" w:hAnsi="Franklin Gothic Book"/>
          <w:sz w:val="24"/>
          <w:szCs w:val="24"/>
          <w:lang w:val="fr-CA"/>
        </w:rPr>
        <w:t>li</w:t>
      </w:r>
      <w:r w:rsidR="00B85351">
        <w:rPr>
          <w:rFonts w:ascii="Franklin Gothic Book" w:hAnsi="Franklin Gothic Book"/>
          <w:sz w:val="24"/>
          <w:szCs w:val="24"/>
          <w:lang w:val="fr-CA"/>
        </w:rPr>
        <w:t>g</w:t>
      </w:r>
      <w:r w:rsidR="00025250" w:rsidRPr="00563E0C">
        <w:rPr>
          <w:rFonts w:ascii="Franklin Gothic Book" w:hAnsi="Franklin Gothic Book"/>
          <w:sz w:val="24"/>
          <w:szCs w:val="24"/>
          <w:lang w:val="fr-CA"/>
        </w:rPr>
        <w:t>ne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. 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Depuis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2003, Contact North | Contact Nord 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a offert la </w:t>
      </w:r>
      <w:r w:rsidR="00B85351" w:rsidRPr="00B85351">
        <w:rPr>
          <w:rFonts w:ascii="Franklin Gothic Book" w:hAnsi="Franklin Gothic Book"/>
          <w:sz w:val="24"/>
          <w:szCs w:val="24"/>
          <w:lang w:val="fr-CA"/>
        </w:rPr>
        <w:t>plateforme de conférence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7C3D">
        <w:rPr>
          <w:rFonts w:ascii="Franklin Gothic Book" w:hAnsi="Franklin Gothic Book"/>
          <w:sz w:val="24"/>
          <w:szCs w:val="24"/>
          <w:lang w:val="fr-CA"/>
        </w:rPr>
        <w:t>Web</w:t>
      </w:r>
      <w:r w:rsidR="00B85351" w:rsidRPr="00B85351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7C3D">
        <w:rPr>
          <w:rFonts w:ascii="Franklin Gothic Book" w:hAnsi="Franklin Gothic Book"/>
          <w:sz w:val="24"/>
          <w:szCs w:val="24"/>
          <w:lang w:val="fr-CA"/>
        </w:rPr>
        <w:t>Saba Meeting</w:t>
      </w:r>
      <w:r w:rsidR="00C54733" w:rsidRPr="00563E0C">
        <w:rPr>
          <w:rFonts w:ascii="Franklin Gothic Book" w:hAnsi="Franklin Gothic Book"/>
          <w:sz w:val="24"/>
          <w:szCs w:val="24"/>
          <w:lang w:val="fr-CA"/>
        </w:rPr>
        <w:t>.</w:t>
      </w:r>
    </w:p>
    <w:p w:rsidR="00925BD4" w:rsidRPr="00563E0C" w:rsidRDefault="00925BD4" w:rsidP="00925BD4">
      <w:pPr>
        <w:ind w:left="630"/>
        <w:rPr>
          <w:rFonts w:ascii="Franklin Gothic Book" w:hAnsi="Franklin Gothic Book"/>
          <w:sz w:val="24"/>
          <w:szCs w:val="24"/>
          <w:lang w:val="fr-CA"/>
        </w:rPr>
      </w:pPr>
      <w:r w:rsidRPr="00563E0C">
        <w:rPr>
          <w:rFonts w:ascii="Franklin Gothic Book" w:hAnsi="Franklin Gothic Book"/>
          <w:sz w:val="24"/>
          <w:szCs w:val="24"/>
          <w:lang w:val="fr-CA"/>
        </w:rPr>
        <w:t>A</w:t>
      </w:r>
      <w:r w:rsidR="00B85351">
        <w:rPr>
          <w:rFonts w:ascii="Franklin Gothic Book" w:hAnsi="Franklin Gothic Book"/>
          <w:sz w:val="24"/>
          <w:szCs w:val="24"/>
          <w:lang w:val="fr-CA"/>
        </w:rPr>
        <w:t>près</w:t>
      </w:r>
      <w:r w:rsidR="005D0627">
        <w:rPr>
          <w:rFonts w:ascii="Franklin Gothic Book" w:hAnsi="Franklin Gothic Book"/>
          <w:sz w:val="24"/>
          <w:szCs w:val="24"/>
          <w:lang w:val="fr-CA"/>
        </w:rPr>
        <w:t xml:space="preserve"> d</w:t>
      </w:r>
      <w:r w:rsidR="0005185E">
        <w:rPr>
          <w:rFonts w:ascii="Franklin Gothic Book" w:hAnsi="Franklin Gothic Book"/>
          <w:sz w:val="24"/>
          <w:szCs w:val="24"/>
          <w:lang w:val="fr-CA"/>
        </w:rPr>
        <w:t xml:space="preserve">es </w:t>
      </w:r>
      <w:r w:rsidR="005D0627">
        <w:rPr>
          <w:rFonts w:ascii="Franklin Gothic Book" w:hAnsi="Franklin Gothic Book"/>
          <w:sz w:val="24"/>
          <w:szCs w:val="24"/>
          <w:lang w:val="fr-CA"/>
        </w:rPr>
        <w:t>examens approfondis</w:t>
      </w:r>
      <w:r w:rsidR="00B85351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5D0627">
        <w:rPr>
          <w:rFonts w:ascii="Franklin Gothic Book" w:hAnsi="Franklin Gothic Book"/>
          <w:sz w:val="24"/>
          <w:szCs w:val="24"/>
          <w:lang w:val="fr-CA"/>
        </w:rPr>
        <w:t>de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B85351" w:rsidRPr="00B85351">
        <w:rPr>
          <w:rFonts w:ascii="Franklin Gothic Book" w:hAnsi="Franklin Gothic Book"/>
          <w:sz w:val="24"/>
          <w:szCs w:val="24"/>
          <w:lang w:val="fr-CA"/>
        </w:rPr>
        <w:t>plateforme</w:t>
      </w:r>
      <w:r w:rsidR="00B85351">
        <w:rPr>
          <w:rFonts w:ascii="Franklin Gothic Book" w:hAnsi="Franklin Gothic Book"/>
          <w:sz w:val="24"/>
          <w:szCs w:val="24"/>
          <w:lang w:val="fr-CA"/>
        </w:rPr>
        <w:t>s</w:t>
      </w:r>
      <w:r w:rsidR="00B85351" w:rsidRPr="00B85351">
        <w:rPr>
          <w:rFonts w:ascii="Franklin Gothic Book" w:hAnsi="Franklin Gothic Book"/>
          <w:sz w:val="24"/>
          <w:szCs w:val="24"/>
          <w:lang w:val="fr-CA"/>
        </w:rPr>
        <w:t xml:space="preserve"> de conférence </w:t>
      </w:r>
      <w:r w:rsidR="005D0627" w:rsidRPr="00563E0C">
        <w:rPr>
          <w:rFonts w:ascii="Franklin Gothic Book" w:hAnsi="Franklin Gothic Book"/>
          <w:sz w:val="24"/>
          <w:szCs w:val="24"/>
          <w:lang w:val="fr-CA"/>
        </w:rPr>
        <w:t>exist</w:t>
      </w:r>
      <w:r w:rsidR="005D0627">
        <w:rPr>
          <w:rFonts w:ascii="Franklin Gothic Book" w:hAnsi="Franklin Gothic Book"/>
          <w:sz w:val="24"/>
          <w:szCs w:val="24"/>
          <w:lang w:val="fr-CA"/>
        </w:rPr>
        <w:t>antes</w:t>
      </w:r>
      <w:r w:rsidR="005D0627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5D0627">
        <w:rPr>
          <w:rFonts w:ascii="Franklin Gothic Book" w:hAnsi="Franklin Gothic Book"/>
          <w:sz w:val="24"/>
          <w:szCs w:val="24"/>
          <w:lang w:val="fr-CA"/>
        </w:rPr>
        <w:t xml:space="preserve">ainsi que des rétroactions par </w:t>
      </w:r>
      <w:r w:rsidR="0005185E">
        <w:rPr>
          <w:rFonts w:ascii="Franklin Gothic Book" w:hAnsi="Franklin Gothic Book"/>
          <w:sz w:val="24"/>
          <w:szCs w:val="24"/>
          <w:lang w:val="fr-CA"/>
        </w:rPr>
        <w:t>l</w:t>
      </w:r>
      <w:r w:rsidR="005D0627">
        <w:rPr>
          <w:rFonts w:ascii="Franklin Gothic Book" w:hAnsi="Franklin Gothic Book"/>
          <w:sz w:val="24"/>
          <w:szCs w:val="24"/>
          <w:lang w:val="fr-CA"/>
        </w:rPr>
        <w:t>es utilisatrices et utilisateurs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5D0627">
        <w:rPr>
          <w:rFonts w:ascii="Franklin Gothic Book" w:hAnsi="Franklin Gothic Book"/>
          <w:sz w:val="24"/>
          <w:szCs w:val="24"/>
          <w:lang w:val="fr-CA"/>
        </w:rPr>
        <w:t xml:space="preserve">de 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Saba Meeting, Contact North | Contact Nord </w:t>
      </w:r>
      <w:r w:rsidR="005D0627">
        <w:rPr>
          <w:rFonts w:ascii="Franklin Gothic Book" w:hAnsi="Franklin Gothic Book"/>
          <w:sz w:val="24"/>
          <w:szCs w:val="24"/>
          <w:lang w:val="fr-CA"/>
        </w:rPr>
        <w:t xml:space="preserve">a décidé de </w:t>
      </w:r>
      <w:r w:rsidRPr="00563E0C">
        <w:rPr>
          <w:rFonts w:ascii="Franklin Gothic Book" w:hAnsi="Franklin Gothic Book"/>
          <w:sz w:val="24"/>
          <w:szCs w:val="24"/>
          <w:lang w:val="fr-CA"/>
        </w:rPr>
        <w:t>re</w:t>
      </w:r>
      <w:r w:rsidR="005D0627">
        <w:rPr>
          <w:rFonts w:ascii="Franklin Gothic Book" w:hAnsi="Franklin Gothic Book"/>
          <w:sz w:val="24"/>
          <w:szCs w:val="24"/>
          <w:lang w:val="fr-CA"/>
        </w:rPr>
        <w:t>m</w:t>
      </w:r>
      <w:r w:rsidRPr="00563E0C">
        <w:rPr>
          <w:rFonts w:ascii="Franklin Gothic Book" w:hAnsi="Franklin Gothic Book"/>
          <w:sz w:val="24"/>
          <w:szCs w:val="24"/>
          <w:lang w:val="fr-CA"/>
        </w:rPr>
        <w:t>plac</w:t>
      </w:r>
      <w:r w:rsidR="005D0627">
        <w:rPr>
          <w:rFonts w:ascii="Franklin Gothic Book" w:hAnsi="Franklin Gothic Book"/>
          <w:sz w:val="24"/>
          <w:szCs w:val="24"/>
          <w:lang w:val="fr-CA"/>
        </w:rPr>
        <w:t xml:space="preserve">er 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Saba Meeting </w:t>
      </w:r>
      <w:r w:rsidR="005D0627">
        <w:rPr>
          <w:rFonts w:ascii="Franklin Gothic Book" w:hAnsi="Franklin Gothic Book"/>
          <w:sz w:val="24"/>
          <w:szCs w:val="24"/>
          <w:lang w:val="fr-CA"/>
        </w:rPr>
        <w:t>par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hyperlink r:id="rId8" w:history="1">
        <w:r w:rsidRPr="00563E0C">
          <w:rPr>
            <w:rStyle w:val="Hyperlink"/>
            <w:rFonts w:ascii="Franklin Gothic Book" w:hAnsi="Franklin Gothic Book"/>
            <w:sz w:val="24"/>
            <w:szCs w:val="24"/>
            <w:lang w:val="fr-CA"/>
          </w:rPr>
          <w:t xml:space="preserve">Adobe </w:t>
        </w:r>
        <w:proofErr w:type="spellStart"/>
        <w:r w:rsidRPr="00563E0C">
          <w:rPr>
            <w:rStyle w:val="Hyperlink"/>
            <w:rFonts w:ascii="Franklin Gothic Book" w:hAnsi="Franklin Gothic Book"/>
            <w:sz w:val="24"/>
            <w:szCs w:val="24"/>
            <w:lang w:val="fr-CA"/>
          </w:rPr>
          <w:t>Connect</w:t>
        </w:r>
        <w:proofErr w:type="spellEnd"/>
      </w:hyperlink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. </w:t>
      </w:r>
      <w:r w:rsidR="003F4F0A">
        <w:rPr>
          <w:rFonts w:ascii="Franklin Gothic Book" w:hAnsi="Franklin Gothic Book"/>
          <w:b/>
          <w:sz w:val="24"/>
          <w:szCs w:val="24"/>
          <w:lang w:val="fr-CA"/>
        </w:rPr>
        <w:t>La</w:t>
      </w:r>
      <w:r w:rsidRPr="00563E0C">
        <w:rPr>
          <w:rFonts w:ascii="Franklin Gothic Book" w:hAnsi="Franklin Gothic Book"/>
          <w:b/>
          <w:sz w:val="24"/>
          <w:szCs w:val="24"/>
          <w:lang w:val="fr-CA"/>
        </w:rPr>
        <w:t xml:space="preserve"> transition </w:t>
      </w:r>
      <w:r w:rsidR="005D0627">
        <w:rPr>
          <w:rFonts w:ascii="Franklin Gothic Book" w:hAnsi="Franklin Gothic Book"/>
          <w:b/>
          <w:sz w:val="24"/>
          <w:szCs w:val="24"/>
          <w:lang w:val="fr-CA"/>
        </w:rPr>
        <w:t xml:space="preserve">se déroulera sur une période de </w:t>
      </w:r>
      <w:r w:rsidRPr="00563E0C">
        <w:rPr>
          <w:rFonts w:ascii="Franklin Gothic Book" w:hAnsi="Franklin Gothic Book"/>
          <w:b/>
          <w:sz w:val="24"/>
          <w:szCs w:val="24"/>
          <w:lang w:val="fr-CA"/>
        </w:rPr>
        <w:t>18</w:t>
      </w:r>
      <w:r w:rsidR="005D0627">
        <w:rPr>
          <w:rFonts w:ascii="Franklin Gothic Book" w:hAnsi="Franklin Gothic Book"/>
          <w:b/>
          <w:sz w:val="24"/>
          <w:szCs w:val="24"/>
          <w:lang w:val="fr-CA"/>
        </w:rPr>
        <w:t xml:space="preserve"> mois et sera complétée </w:t>
      </w:r>
      <w:r w:rsidR="0067770E">
        <w:rPr>
          <w:rFonts w:ascii="Franklin Gothic Book" w:hAnsi="Franklin Gothic Book"/>
          <w:b/>
          <w:sz w:val="24"/>
          <w:szCs w:val="24"/>
          <w:lang w:val="fr-CA"/>
        </w:rPr>
        <w:t>à</w:t>
      </w:r>
      <w:r w:rsidR="005D0627">
        <w:rPr>
          <w:rFonts w:ascii="Franklin Gothic Book" w:hAnsi="Franklin Gothic Book"/>
          <w:b/>
          <w:sz w:val="24"/>
          <w:szCs w:val="24"/>
          <w:lang w:val="fr-CA"/>
        </w:rPr>
        <w:t xml:space="preserve"> temps pour le semestre universitaire d’</w:t>
      </w:r>
      <w:r w:rsidR="00A35246">
        <w:rPr>
          <w:rFonts w:ascii="Franklin Gothic Book" w:hAnsi="Franklin Gothic Book"/>
          <w:b/>
          <w:sz w:val="24"/>
          <w:szCs w:val="24"/>
          <w:lang w:val="fr-CA"/>
        </w:rPr>
        <w:t>automne </w:t>
      </w:r>
      <w:r w:rsidRPr="00563E0C">
        <w:rPr>
          <w:rFonts w:ascii="Franklin Gothic Book" w:hAnsi="Franklin Gothic Book"/>
          <w:b/>
          <w:sz w:val="24"/>
          <w:szCs w:val="24"/>
          <w:lang w:val="fr-CA"/>
        </w:rPr>
        <w:t>2019.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</w:p>
    <w:p w:rsidR="00925BD4" w:rsidRPr="00563E0C" w:rsidRDefault="00925BD4" w:rsidP="00925BD4">
      <w:pPr>
        <w:ind w:left="630"/>
        <w:rPr>
          <w:rFonts w:ascii="Franklin Gothic Book" w:hAnsi="Franklin Gothic Book"/>
          <w:sz w:val="24"/>
          <w:szCs w:val="24"/>
          <w:lang w:val="fr-CA"/>
        </w:rPr>
      </w:pP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Contact North | Contact Nord </w:t>
      </w:r>
      <w:r w:rsidR="00144F8E">
        <w:rPr>
          <w:rFonts w:ascii="Franklin Gothic Book" w:hAnsi="Franklin Gothic Book"/>
          <w:sz w:val="24"/>
          <w:szCs w:val="24"/>
          <w:lang w:val="fr-CA"/>
        </w:rPr>
        <w:t xml:space="preserve">a choisi 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Adobe </w:t>
      </w:r>
      <w:proofErr w:type="spellStart"/>
      <w:r w:rsidRPr="00563E0C">
        <w:rPr>
          <w:rFonts w:ascii="Franklin Gothic Book" w:hAnsi="Franklin Gothic Book"/>
          <w:sz w:val="24"/>
          <w:szCs w:val="24"/>
          <w:lang w:val="fr-CA"/>
        </w:rPr>
        <w:t>Connect</w:t>
      </w:r>
      <w:proofErr w:type="spellEnd"/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144F8E">
        <w:rPr>
          <w:rFonts w:ascii="Franklin Gothic Book" w:hAnsi="Franklin Gothic Book"/>
          <w:sz w:val="24"/>
          <w:szCs w:val="24"/>
          <w:lang w:val="fr-CA"/>
        </w:rPr>
        <w:t>d’après les raisons suivantes </w:t>
      </w:r>
      <w:r w:rsidRPr="00563E0C">
        <w:rPr>
          <w:rFonts w:ascii="Franklin Gothic Book" w:hAnsi="Franklin Gothic Book"/>
          <w:sz w:val="24"/>
          <w:szCs w:val="24"/>
          <w:lang w:val="fr-CA"/>
        </w:rPr>
        <w:t>:</w:t>
      </w:r>
    </w:p>
    <w:p w:rsidR="00925BD4" w:rsidRPr="00563E0C" w:rsidRDefault="00144F8E" w:rsidP="00077C3D">
      <w:pPr>
        <w:pStyle w:val="ListParagraph"/>
        <w:numPr>
          <w:ilvl w:val="0"/>
          <w:numId w:val="2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il</w:t>
      </w:r>
      <w:proofErr w:type="gramEnd"/>
      <w:r>
        <w:rPr>
          <w:rFonts w:ascii="Franklin Gothic Book" w:hAnsi="Franklin Gothic Book"/>
          <w:lang w:val="fr-CA"/>
        </w:rPr>
        <w:t xml:space="preserve"> a une </w:t>
      </w:r>
      <w:r w:rsidRPr="00563E0C">
        <w:rPr>
          <w:rFonts w:ascii="Franklin Gothic Book" w:hAnsi="Franklin Gothic Book"/>
          <w:lang w:val="fr-CA"/>
        </w:rPr>
        <w:t>fonctionnalité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07406E" w:rsidRPr="00563E0C">
        <w:rPr>
          <w:rFonts w:ascii="Franklin Gothic Book" w:hAnsi="Franklin Gothic Book"/>
          <w:lang w:val="fr-CA"/>
        </w:rPr>
        <w:t>addition</w:t>
      </w:r>
      <w:r w:rsidR="0007406E">
        <w:rPr>
          <w:rFonts w:ascii="Franklin Gothic Book" w:hAnsi="Franklin Gothic Book"/>
          <w:lang w:val="fr-CA"/>
        </w:rPr>
        <w:t xml:space="preserve">nelle </w:t>
      </w:r>
      <w:r>
        <w:rPr>
          <w:rFonts w:ascii="Franklin Gothic Book" w:hAnsi="Franklin Gothic Book"/>
          <w:lang w:val="fr-CA"/>
        </w:rPr>
        <w:t xml:space="preserve">et des caractéristiques qui ne sont pas disponibles dans </w:t>
      </w:r>
      <w:r w:rsidR="00925BD4" w:rsidRPr="00563E0C">
        <w:rPr>
          <w:rFonts w:ascii="Franklin Gothic Book" w:hAnsi="Franklin Gothic Book"/>
          <w:lang w:val="fr-CA"/>
        </w:rPr>
        <w:t>Saba Meeting;</w:t>
      </w:r>
    </w:p>
    <w:p w:rsidR="00925BD4" w:rsidRPr="00563E0C" w:rsidRDefault="00144F8E" w:rsidP="00077C3D">
      <w:pPr>
        <w:pStyle w:val="ListParagraph"/>
        <w:numPr>
          <w:ilvl w:val="0"/>
          <w:numId w:val="2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il</w:t>
      </w:r>
      <w:proofErr w:type="gramEnd"/>
      <w:r>
        <w:rPr>
          <w:rFonts w:ascii="Franklin Gothic Book" w:hAnsi="Franklin Gothic Book"/>
          <w:lang w:val="fr-CA"/>
        </w:rPr>
        <w:t xml:space="preserve"> offre plus de convivialité pour les </w:t>
      </w:r>
      <w:r w:rsidR="00565718">
        <w:rPr>
          <w:rFonts w:ascii="Franklin Gothic Book" w:hAnsi="Franklin Gothic Book"/>
          <w:lang w:val="fr-CA"/>
        </w:rPr>
        <w:t xml:space="preserve">étudiantes et </w:t>
      </w:r>
      <w:r w:rsidR="00E73ECC">
        <w:rPr>
          <w:rFonts w:ascii="Franklin Gothic Book" w:hAnsi="Franklin Gothic Book"/>
          <w:lang w:val="fr-CA"/>
        </w:rPr>
        <w:t xml:space="preserve">les </w:t>
      </w:r>
      <w:r w:rsidR="00565718">
        <w:rPr>
          <w:rFonts w:ascii="Franklin Gothic Book" w:hAnsi="Franklin Gothic Book"/>
          <w:lang w:val="fr-CA"/>
        </w:rPr>
        <w:t>étudiantes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A35246">
        <w:rPr>
          <w:rFonts w:ascii="Franklin Gothic Book" w:hAnsi="Franklin Gothic Book"/>
          <w:lang w:val="fr-CA"/>
        </w:rPr>
        <w:t>ainsi que</w:t>
      </w:r>
      <w:r>
        <w:rPr>
          <w:rFonts w:ascii="Franklin Gothic Book" w:hAnsi="Franklin Gothic Book"/>
          <w:lang w:val="fr-CA"/>
        </w:rPr>
        <w:t xml:space="preserve"> pour le </w:t>
      </w:r>
      <w:r w:rsidR="00565718">
        <w:rPr>
          <w:rFonts w:ascii="Franklin Gothic Book" w:hAnsi="Franklin Gothic Book"/>
          <w:lang w:val="fr-CA"/>
        </w:rPr>
        <w:t>personnel enseignant et de formation</w:t>
      </w:r>
      <w:r w:rsidR="00925BD4" w:rsidRPr="00563E0C">
        <w:rPr>
          <w:rFonts w:ascii="Franklin Gothic Book" w:hAnsi="Franklin Gothic Book"/>
          <w:lang w:val="fr-CA"/>
        </w:rPr>
        <w:t>;</w:t>
      </w:r>
    </w:p>
    <w:p w:rsidR="00925BD4" w:rsidRPr="00563E0C" w:rsidRDefault="00144F8E" w:rsidP="00077C3D">
      <w:pPr>
        <w:pStyle w:val="ListParagraph"/>
        <w:numPr>
          <w:ilvl w:val="0"/>
          <w:numId w:val="2"/>
        </w:numPr>
        <w:ind w:left="1440"/>
        <w:rPr>
          <w:rFonts w:ascii="Franklin Gothic Book" w:hAnsi="Franklin Gothic Book"/>
          <w:lang w:val="fr-CA"/>
        </w:rPr>
      </w:pPr>
      <w:proofErr w:type="gramStart"/>
      <w:r w:rsidRPr="00144F8E">
        <w:rPr>
          <w:rFonts w:ascii="Franklin Gothic Book" w:hAnsi="Franklin Gothic Book"/>
          <w:lang w:val="fr-CA"/>
        </w:rPr>
        <w:t>il</w:t>
      </w:r>
      <w:proofErr w:type="gramEnd"/>
      <w:r w:rsidRPr="00144F8E">
        <w:rPr>
          <w:rFonts w:ascii="Franklin Gothic Book" w:hAnsi="Franklin Gothic Book"/>
          <w:lang w:val="fr-CA"/>
        </w:rPr>
        <w:t xml:space="preserve"> est </w:t>
      </w:r>
      <w:r>
        <w:rPr>
          <w:rFonts w:ascii="Franklin Gothic Book" w:hAnsi="Franklin Gothic Book"/>
          <w:lang w:val="fr-CA"/>
        </w:rPr>
        <w:t>mis à jour ré</w:t>
      </w:r>
      <w:r w:rsidR="00925BD4" w:rsidRPr="00563E0C">
        <w:rPr>
          <w:rFonts w:ascii="Franklin Gothic Book" w:hAnsi="Franklin Gothic Book"/>
          <w:lang w:val="fr-CA"/>
        </w:rPr>
        <w:t>gul</w:t>
      </w:r>
      <w:r>
        <w:rPr>
          <w:rFonts w:ascii="Franklin Gothic Book" w:hAnsi="Franklin Gothic Book"/>
          <w:lang w:val="fr-CA"/>
        </w:rPr>
        <w:t>ièrement par</w:t>
      </w:r>
      <w:r w:rsidR="00925BD4" w:rsidRPr="00563E0C">
        <w:rPr>
          <w:rFonts w:ascii="Franklin Gothic Book" w:hAnsi="Franklin Gothic Book"/>
          <w:lang w:val="fr-CA"/>
        </w:rPr>
        <w:t xml:space="preserve"> Adobe, </w:t>
      </w:r>
      <w:r w:rsidR="00F8000E">
        <w:rPr>
          <w:rFonts w:ascii="Franklin Gothic Book" w:hAnsi="Franklin Gothic Book"/>
          <w:lang w:val="fr-CA"/>
        </w:rPr>
        <w:t xml:space="preserve">un des plus grands développeurs de logiciels au monde; de plus, il </w:t>
      </w:r>
      <w:r w:rsidR="00925BD4" w:rsidRPr="00563E0C">
        <w:rPr>
          <w:rFonts w:ascii="Franklin Gothic Book" w:hAnsi="Franklin Gothic Book"/>
          <w:lang w:val="fr-CA"/>
        </w:rPr>
        <w:t>pro</w:t>
      </w:r>
      <w:r w:rsidR="00F8000E">
        <w:rPr>
          <w:rFonts w:ascii="Franklin Gothic Book" w:hAnsi="Franklin Gothic Book"/>
          <w:lang w:val="fr-CA"/>
        </w:rPr>
        <w:t xml:space="preserve">cure la possibilité de </w:t>
      </w:r>
      <w:r w:rsidR="0067770E">
        <w:rPr>
          <w:rFonts w:ascii="Franklin Gothic Book" w:hAnsi="Franklin Gothic Book"/>
          <w:lang w:val="fr-CA"/>
        </w:rPr>
        <w:t xml:space="preserve">nouvelles </w:t>
      </w:r>
      <w:r w:rsidR="00612FF1" w:rsidRPr="00F8000E">
        <w:rPr>
          <w:rFonts w:ascii="Franklin Gothic Book" w:hAnsi="Franklin Gothic Book"/>
          <w:lang w:val="fr-CA"/>
        </w:rPr>
        <w:t>caractéristiques</w:t>
      </w:r>
      <w:r w:rsidR="00612FF1" w:rsidRPr="00563E0C">
        <w:rPr>
          <w:rFonts w:ascii="Franklin Gothic Book" w:hAnsi="Franklin Gothic Book"/>
          <w:lang w:val="fr-CA"/>
        </w:rPr>
        <w:t xml:space="preserve"> </w:t>
      </w:r>
      <w:r w:rsidR="00612FF1">
        <w:rPr>
          <w:rFonts w:ascii="Franklin Gothic Book" w:hAnsi="Franklin Gothic Book"/>
          <w:lang w:val="fr-CA"/>
        </w:rPr>
        <w:t xml:space="preserve">et </w:t>
      </w:r>
      <w:r w:rsidR="00F8000E" w:rsidRPr="00563E0C">
        <w:rPr>
          <w:rFonts w:ascii="Franklin Gothic Book" w:hAnsi="Franklin Gothic Book"/>
          <w:lang w:val="fr-CA"/>
        </w:rPr>
        <w:t>fonctionnalité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F8000E">
        <w:rPr>
          <w:rFonts w:ascii="Franklin Gothic Book" w:hAnsi="Franklin Gothic Book"/>
          <w:lang w:val="fr-CA"/>
        </w:rPr>
        <w:t>de manière continue</w:t>
      </w:r>
      <w:r w:rsidR="00925BD4" w:rsidRPr="00563E0C">
        <w:rPr>
          <w:rFonts w:ascii="Franklin Gothic Book" w:hAnsi="Franklin Gothic Book"/>
          <w:lang w:val="fr-CA"/>
        </w:rPr>
        <w:t>;</w:t>
      </w:r>
    </w:p>
    <w:p w:rsidR="00925BD4" w:rsidRPr="00563E0C" w:rsidRDefault="00F8000E" w:rsidP="00077C3D">
      <w:pPr>
        <w:pStyle w:val="ListParagraph"/>
        <w:numPr>
          <w:ilvl w:val="0"/>
          <w:numId w:val="2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le</w:t>
      </w:r>
      <w:proofErr w:type="gramEnd"/>
      <w:r>
        <w:rPr>
          <w:rFonts w:ascii="Franklin Gothic Book" w:hAnsi="Franklin Gothic Book"/>
          <w:lang w:val="fr-CA"/>
        </w:rPr>
        <w:t xml:space="preserve"> soutien</w:t>
      </w:r>
      <w:r w:rsidRPr="00563E0C">
        <w:rPr>
          <w:rFonts w:ascii="Franklin Gothic Book" w:hAnsi="Franklin Gothic Book"/>
          <w:lang w:val="fr-CA"/>
        </w:rPr>
        <w:t xml:space="preserve"> techni</w:t>
      </w:r>
      <w:r>
        <w:rPr>
          <w:rFonts w:ascii="Franklin Gothic Book" w:hAnsi="Franklin Gothic Book"/>
          <w:lang w:val="fr-CA"/>
        </w:rPr>
        <w:t>que complet donné par</w:t>
      </w:r>
      <w:r w:rsidR="00925BD4" w:rsidRPr="00563E0C">
        <w:rPr>
          <w:rFonts w:ascii="Franklin Gothic Book" w:hAnsi="Franklin Gothic Book"/>
          <w:lang w:val="fr-CA"/>
        </w:rPr>
        <w:t xml:space="preserve"> Adobe; </w:t>
      </w:r>
      <w:r>
        <w:rPr>
          <w:rFonts w:ascii="Franklin Gothic Book" w:hAnsi="Franklin Gothic Book"/>
          <w:lang w:val="fr-CA"/>
        </w:rPr>
        <w:t>et</w:t>
      </w:r>
    </w:p>
    <w:p w:rsidR="00925BD4" w:rsidRPr="00563E0C" w:rsidRDefault="00F8000E" w:rsidP="00077C3D">
      <w:pPr>
        <w:pStyle w:val="ListParagraph"/>
        <w:numPr>
          <w:ilvl w:val="0"/>
          <w:numId w:val="2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il</w:t>
      </w:r>
      <w:proofErr w:type="gramEnd"/>
      <w:r>
        <w:rPr>
          <w:rFonts w:ascii="Franklin Gothic Book" w:hAnsi="Franklin Gothic Book"/>
          <w:lang w:val="fr-CA"/>
        </w:rPr>
        <w:t xml:space="preserve"> est le fournisseur officiel de la </w:t>
      </w:r>
      <w:r w:rsidR="00077C3D">
        <w:rPr>
          <w:rFonts w:ascii="Franklin Gothic Book" w:hAnsi="Franklin Gothic Book"/>
          <w:lang w:val="fr-CA"/>
        </w:rPr>
        <w:t>p</w:t>
      </w:r>
      <w:r w:rsidR="00925BD4" w:rsidRPr="00563E0C">
        <w:rPr>
          <w:rFonts w:ascii="Franklin Gothic Book" w:hAnsi="Franklin Gothic Book"/>
          <w:lang w:val="fr-CA"/>
        </w:rPr>
        <w:t xml:space="preserve">rovince </w:t>
      </w:r>
      <w:r w:rsidR="00077C3D">
        <w:rPr>
          <w:rFonts w:ascii="Franklin Gothic Book" w:hAnsi="Franklin Gothic Book"/>
          <w:lang w:val="fr-CA"/>
        </w:rPr>
        <w:t>de l’</w:t>
      </w:r>
      <w:r w:rsidR="00925BD4" w:rsidRPr="00563E0C">
        <w:rPr>
          <w:rFonts w:ascii="Franklin Gothic Book" w:hAnsi="Franklin Gothic Book"/>
          <w:lang w:val="fr-CA"/>
        </w:rPr>
        <w:t>Ontario</w:t>
      </w:r>
      <w:r>
        <w:rPr>
          <w:rFonts w:ascii="Franklin Gothic Book" w:hAnsi="Franklin Gothic Book"/>
          <w:lang w:val="fr-CA"/>
        </w:rPr>
        <w:t xml:space="preserve"> pour les solutions de </w:t>
      </w:r>
      <w:r w:rsidR="007F25D0">
        <w:rPr>
          <w:rFonts w:ascii="Franklin Gothic Book" w:hAnsi="Franklin Gothic Book"/>
          <w:lang w:val="fr-CA"/>
        </w:rPr>
        <w:t xml:space="preserve">conférence </w:t>
      </w:r>
      <w:r w:rsidR="00077C3D">
        <w:rPr>
          <w:rFonts w:ascii="Franklin Gothic Book" w:hAnsi="Franklin Gothic Book"/>
          <w:lang w:val="fr-CA"/>
        </w:rPr>
        <w:t>Web</w:t>
      </w:r>
      <w:r>
        <w:rPr>
          <w:rFonts w:ascii="Franklin Gothic Book" w:hAnsi="Franklin Gothic Book"/>
          <w:lang w:val="fr-CA"/>
        </w:rPr>
        <w:t xml:space="preserve">, </w:t>
      </w:r>
      <w:r w:rsidR="008548C7">
        <w:rPr>
          <w:rFonts w:ascii="Franklin Gothic Book" w:hAnsi="Franklin Gothic Book"/>
          <w:lang w:val="fr-CA"/>
        </w:rPr>
        <w:t xml:space="preserve">ce </w:t>
      </w:r>
      <w:r>
        <w:rPr>
          <w:rFonts w:ascii="Franklin Gothic Book" w:hAnsi="Franklin Gothic Book"/>
          <w:lang w:val="fr-CA"/>
        </w:rPr>
        <w:t xml:space="preserve">qui </w:t>
      </w:r>
      <w:r w:rsidR="00C73B0C">
        <w:rPr>
          <w:rFonts w:ascii="Franklin Gothic Book" w:hAnsi="Franklin Gothic Book"/>
          <w:lang w:val="fr-CA"/>
        </w:rPr>
        <w:t>autorise</w:t>
      </w:r>
      <w:r>
        <w:rPr>
          <w:rFonts w:ascii="Franklin Gothic Book" w:hAnsi="Franklin Gothic Book"/>
          <w:lang w:val="fr-CA"/>
        </w:rPr>
        <w:t xml:space="preserve"> </w:t>
      </w:r>
      <w:r w:rsidR="00925BD4" w:rsidRPr="00563E0C">
        <w:rPr>
          <w:rFonts w:ascii="Franklin Gothic Book" w:hAnsi="Franklin Gothic Book"/>
          <w:lang w:val="fr-CA"/>
        </w:rPr>
        <w:t xml:space="preserve">Contact North | Contact Nord </w:t>
      </w:r>
      <w:r w:rsidR="00C73B0C">
        <w:rPr>
          <w:rFonts w:ascii="Franklin Gothic Book" w:hAnsi="Franklin Gothic Book"/>
          <w:lang w:val="fr-CA"/>
        </w:rPr>
        <w:t>à</w:t>
      </w:r>
      <w:r>
        <w:rPr>
          <w:rFonts w:ascii="Franklin Gothic Book" w:hAnsi="Franklin Gothic Book"/>
          <w:lang w:val="fr-CA"/>
        </w:rPr>
        <w:t xml:space="preserve"> profiter de la capacité </w:t>
      </w:r>
      <w:r w:rsidR="008548C7">
        <w:rPr>
          <w:rFonts w:ascii="Franklin Gothic Book" w:hAnsi="Franklin Gothic Book"/>
          <w:lang w:val="fr-CA"/>
        </w:rPr>
        <w:t>du</w:t>
      </w:r>
      <w:r w:rsidR="008548C7" w:rsidRPr="00563E0C">
        <w:rPr>
          <w:rFonts w:ascii="Franklin Gothic Book" w:hAnsi="Franklin Gothic Book"/>
          <w:lang w:val="fr-CA"/>
        </w:rPr>
        <w:t xml:space="preserve"> go</w:t>
      </w:r>
      <w:r w:rsidR="008548C7">
        <w:rPr>
          <w:rFonts w:ascii="Franklin Gothic Book" w:hAnsi="Franklin Gothic Book"/>
          <w:lang w:val="fr-CA"/>
        </w:rPr>
        <w:t>u</w:t>
      </w:r>
      <w:r w:rsidR="008548C7" w:rsidRPr="00563E0C">
        <w:rPr>
          <w:rFonts w:ascii="Franklin Gothic Book" w:hAnsi="Franklin Gothic Book"/>
          <w:lang w:val="fr-CA"/>
        </w:rPr>
        <w:t>vern</w:t>
      </w:r>
      <w:r w:rsidR="008548C7">
        <w:rPr>
          <w:rFonts w:ascii="Franklin Gothic Book" w:hAnsi="Franklin Gothic Book"/>
          <w:lang w:val="fr-CA"/>
        </w:rPr>
        <w:t>e</w:t>
      </w:r>
      <w:r w:rsidR="008548C7" w:rsidRPr="00563E0C">
        <w:rPr>
          <w:rFonts w:ascii="Franklin Gothic Book" w:hAnsi="Franklin Gothic Book"/>
          <w:lang w:val="fr-CA"/>
        </w:rPr>
        <w:t>ment</w:t>
      </w:r>
      <w:r w:rsidR="008548C7">
        <w:rPr>
          <w:rFonts w:ascii="Franklin Gothic Book" w:hAnsi="Franklin Gothic Book"/>
          <w:lang w:val="fr-CA"/>
        </w:rPr>
        <w:t xml:space="preserve"> en matière </w:t>
      </w:r>
      <w:r>
        <w:rPr>
          <w:rFonts w:ascii="Franklin Gothic Book" w:hAnsi="Franklin Gothic Book"/>
          <w:lang w:val="fr-CA"/>
        </w:rPr>
        <w:t>d’achats en grandes quantités</w:t>
      </w:r>
      <w:r w:rsidR="00925BD4" w:rsidRPr="00563E0C">
        <w:rPr>
          <w:rFonts w:ascii="Franklin Gothic Book" w:hAnsi="Franklin Gothic Book"/>
          <w:lang w:val="fr-CA"/>
        </w:rPr>
        <w:t>.</w:t>
      </w:r>
    </w:p>
    <w:p w:rsidR="00925BD4" w:rsidRPr="00563E0C" w:rsidRDefault="00925BD4" w:rsidP="00077C3D">
      <w:pPr>
        <w:spacing w:after="0"/>
        <w:ind w:left="634"/>
        <w:rPr>
          <w:rFonts w:ascii="Franklin Gothic Book" w:hAnsi="Franklin Gothic Book"/>
          <w:sz w:val="24"/>
          <w:szCs w:val="24"/>
          <w:lang w:val="fr-CA"/>
        </w:rPr>
      </w:pPr>
    </w:p>
    <w:p w:rsidR="00925BD4" w:rsidRPr="00563E0C" w:rsidRDefault="00F8000E" w:rsidP="00A15F5E">
      <w:pPr>
        <w:spacing w:after="0"/>
        <w:ind w:left="629"/>
        <w:rPr>
          <w:rFonts w:ascii="Franklin Gothic Book" w:hAnsi="Franklin Gothic Book"/>
          <w:sz w:val="24"/>
          <w:szCs w:val="24"/>
          <w:lang w:val="fr-CA"/>
        </w:rPr>
      </w:pPr>
      <w:r>
        <w:rPr>
          <w:rFonts w:ascii="Franklin Gothic Book" w:hAnsi="Franklin Gothic Book"/>
          <w:sz w:val="24"/>
          <w:szCs w:val="24"/>
          <w:lang w:val="fr-CA"/>
        </w:rPr>
        <w:t>La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transition </w:t>
      </w:r>
      <w:r>
        <w:rPr>
          <w:rFonts w:ascii="Franklin Gothic Book" w:hAnsi="Franklin Gothic Book"/>
          <w:sz w:val="24"/>
          <w:szCs w:val="24"/>
          <w:lang w:val="fr-CA"/>
        </w:rPr>
        <w:t>vers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Adobe </w:t>
      </w:r>
      <w:proofErr w:type="spellStart"/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C73B0C">
        <w:rPr>
          <w:rFonts w:ascii="Franklin Gothic Book" w:hAnsi="Franklin Gothic Book"/>
          <w:sz w:val="24"/>
          <w:szCs w:val="24"/>
          <w:lang w:val="fr-CA"/>
        </w:rPr>
        <w:t>sera exécutée par étap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es </w:t>
      </w:r>
      <w:r w:rsidR="00C73B0C">
        <w:rPr>
          <w:rFonts w:ascii="Franklin Gothic Book" w:hAnsi="Franklin Gothic Book"/>
          <w:sz w:val="24"/>
          <w:szCs w:val="24"/>
          <w:lang w:val="fr-CA"/>
        </w:rPr>
        <w:t xml:space="preserve">durant les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18</w:t>
      </w:r>
      <w:r w:rsidR="00C73B0C">
        <w:rPr>
          <w:rFonts w:ascii="Franklin Gothic Book" w:hAnsi="Franklin Gothic Book"/>
          <w:sz w:val="24"/>
          <w:szCs w:val="24"/>
          <w:lang w:val="fr-CA"/>
        </w:rPr>
        <w:t> mois suivants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. </w:t>
      </w:r>
      <w:r w:rsidR="00C73B0C">
        <w:rPr>
          <w:rFonts w:ascii="Franklin Gothic Book" w:hAnsi="Franklin Gothic Book"/>
          <w:sz w:val="24"/>
          <w:szCs w:val="24"/>
          <w:lang w:val="fr-CA"/>
        </w:rPr>
        <w:t>Le déploiement de</w:t>
      </w:r>
      <w:r w:rsidR="00C73B0C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Contact North | Contact </w:t>
      </w:r>
      <w:r w:rsidR="00925BD4" w:rsidRPr="00C73B0C">
        <w:rPr>
          <w:rFonts w:ascii="Franklin Gothic Book" w:hAnsi="Franklin Gothic Book"/>
          <w:sz w:val="24"/>
          <w:szCs w:val="24"/>
          <w:lang w:val="fr-CA"/>
        </w:rPr>
        <w:t>Nord</w:t>
      </w:r>
      <w:r w:rsidR="00C73B0C" w:rsidRPr="00C73B0C">
        <w:rPr>
          <w:rFonts w:ascii="Franklin Gothic Book" w:hAnsi="Franklin Gothic Book"/>
          <w:sz w:val="24"/>
          <w:szCs w:val="24"/>
          <w:lang w:val="fr-CA"/>
        </w:rPr>
        <w:t xml:space="preserve"> permet 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du temps pour mettre à l’essai et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configure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r complètement la </w:t>
      </w:r>
      <w:r w:rsidR="0007406E" w:rsidRPr="00563E0C">
        <w:rPr>
          <w:rFonts w:ascii="Franklin Gothic Book" w:hAnsi="Franklin Gothic Book"/>
          <w:sz w:val="24"/>
          <w:szCs w:val="24"/>
          <w:lang w:val="fr-CA"/>
        </w:rPr>
        <w:t>platefor</w:t>
      </w:r>
      <w:r w:rsidR="0007406E">
        <w:rPr>
          <w:rFonts w:ascii="Franklin Gothic Book" w:hAnsi="Franklin Gothic Book"/>
          <w:sz w:val="24"/>
          <w:szCs w:val="24"/>
          <w:lang w:val="fr-CA"/>
        </w:rPr>
        <w:t>me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quant aux besoins de nos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part</w:t>
      </w:r>
      <w:r w:rsidR="0007406E">
        <w:rPr>
          <w:rFonts w:ascii="Franklin Gothic Book" w:hAnsi="Franklin Gothic Book"/>
          <w:sz w:val="24"/>
          <w:szCs w:val="24"/>
          <w:lang w:val="fr-CA"/>
        </w:rPr>
        <w:t>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n</w:t>
      </w:r>
      <w:r w:rsidR="0007406E">
        <w:rPr>
          <w:rFonts w:ascii="Franklin Gothic Book" w:hAnsi="Franklin Gothic Book"/>
          <w:sz w:val="24"/>
          <w:szCs w:val="24"/>
          <w:lang w:val="fr-CA"/>
        </w:rPr>
        <w:t>air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es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 en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 w:rsidRPr="00563E0C">
        <w:rPr>
          <w:rFonts w:ascii="Franklin Gothic Book" w:hAnsi="Franklin Gothic Book"/>
          <w:sz w:val="24"/>
          <w:szCs w:val="24"/>
          <w:lang w:val="fr-CA"/>
        </w:rPr>
        <w:t>éducation</w:t>
      </w:r>
      <w:r w:rsidR="00E90463">
        <w:rPr>
          <w:rFonts w:ascii="Franklin Gothic Book" w:hAnsi="Franklin Gothic Book"/>
          <w:sz w:val="24"/>
          <w:szCs w:val="24"/>
          <w:lang w:val="fr-CA"/>
        </w:rPr>
        <w:t>,</w:t>
      </w:r>
      <w:r w:rsidR="0007406E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et </w:t>
      </w:r>
      <w:r w:rsidR="0007406E">
        <w:rPr>
          <w:rFonts w:ascii="Franklin Gothic Book" w:hAnsi="Franklin Gothic Book"/>
          <w:sz w:val="24"/>
          <w:szCs w:val="24"/>
          <w:lang w:val="fr-CA"/>
        </w:rPr>
        <w:lastRenderedPageBreak/>
        <w:t xml:space="preserve">pour </w:t>
      </w:r>
      <w:r w:rsidR="0007406E" w:rsidRPr="00563E0C">
        <w:rPr>
          <w:rFonts w:ascii="Franklin Gothic Book" w:hAnsi="Franklin Gothic Book"/>
          <w:sz w:val="24"/>
          <w:szCs w:val="24"/>
          <w:lang w:val="fr-CA"/>
        </w:rPr>
        <w:t>prépare</w:t>
      </w:r>
      <w:r w:rsidR="0007406E">
        <w:rPr>
          <w:rFonts w:ascii="Franklin Gothic Book" w:hAnsi="Franklin Gothic Book"/>
          <w:sz w:val="24"/>
          <w:szCs w:val="24"/>
          <w:lang w:val="fr-CA"/>
        </w:rPr>
        <w:t>r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>
        <w:rPr>
          <w:rFonts w:ascii="Franklin Gothic Book" w:hAnsi="Franklin Gothic Book"/>
          <w:sz w:val="24"/>
          <w:szCs w:val="24"/>
          <w:lang w:val="fr-CA"/>
        </w:rPr>
        <w:t>et former entièrement</w:t>
      </w:r>
      <w:r w:rsidR="0007406E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l’ensemble </w:t>
      </w:r>
      <w:proofErr w:type="spellStart"/>
      <w:r w:rsidR="0007406E">
        <w:rPr>
          <w:rFonts w:ascii="Franklin Gothic Book" w:hAnsi="Franklin Gothic Book"/>
          <w:sz w:val="24"/>
          <w:szCs w:val="24"/>
          <w:lang w:val="fr-CA"/>
        </w:rPr>
        <w:t>des</w:t>
      </w:r>
      <w:proofErr w:type="spellEnd"/>
      <w:r w:rsidR="0007406E">
        <w:rPr>
          <w:rFonts w:ascii="Franklin Gothic Book" w:hAnsi="Franklin Gothic Book"/>
          <w:sz w:val="24"/>
          <w:szCs w:val="24"/>
          <w:lang w:val="fr-CA"/>
        </w:rPr>
        <w:t xml:space="preserve"> ses utilisatrices et utilisateurs afin d’être en mesure d’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u</w:t>
      </w:r>
      <w:r w:rsidR="0007406E">
        <w:rPr>
          <w:rFonts w:ascii="Franklin Gothic Book" w:hAnsi="Franklin Gothic Book"/>
          <w:sz w:val="24"/>
          <w:szCs w:val="24"/>
          <w:lang w:val="fr-CA"/>
        </w:rPr>
        <w:t>tili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se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r la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plat</w:t>
      </w:r>
      <w:r w:rsidR="0007406E">
        <w:rPr>
          <w:rFonts w:ascii="Franklin Gothic Book" w:hAnsi="Franklin Gothic Book"/>
          <w:sz w:val="24"/>
          <w:szCs w:val="24"/>
          <w:lang w:val="fr-CA"/>
        </w:rPr>
        <w:t>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form</w:t>
      </w:r>
      <w:r w:rsidR="0007406E">
        <w:rPr>
          <w:rFonts w:ascii="Franklin Gothic Book" w:hAnsi="Franklin Gothic Book"/>
          <w:sz w:val="24"/>
          <w:szCs w:val="24"/>
          <w:lang w:val="fr-CA"/>
        </w:rPr>
        <w:t>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406E">
        <w:rPr>
          <w:rFonts w:ascii="Franklin Gothic Book" w:hAnsi="Franklin Gothic Book"/>
          <w:sz w:val="24"/>
          <w:szCs w:val="24"/>
          <w:lang w:val="fr-CA"/>
        </w:rPr>
        <w:t xml:space="preserve">et sa nouvelle </w:t>
      </w:r>
      <w:r w:rsidR="0078162A" w:rsidRPr="00563E0C">
        <w:rPr>
          <w:rFonts w:ascii="Franklin Gothic Book" w:hAnsi="Franklin Gothic Book"/>
          <w:sz w:val="24"/>
          <w:szCs w:val="24"/>
          <w:lang w:val="fr-CA"/>
        </w:rPr>
        <w:t>fonctionnalité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. </w:t>
      </w:r>
      <w:r w:rsidR="00FD1264">
        <w:rPr>
          <w:rFonts w:ascii="Franklin Gothic Book" w:hAnsi="Franklin Gothic Book"/>
          <w:sz w:val="24"/>
          <w:szCs w:val="24"/>
          <w:lang w:val="fr-CA"/>
        </w:rPr>
        <w:t xml:space="preserve">Une fois que la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transition </w:t>
      </w:r>
      <w:r w:rsidR="00FD1264">
        <w:rPr>
          <w:rFonts w:ascii="Franklin Gothic Book" w:hAnsi="Franklin Gothic Book"/>
          <w:sz w:val="24"/>
          <w:szCs w:val="24"/>
          <w:lang w:val="fr-CA"/>
        </w:rPr>
        <w:t>est finalisée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, Saba Meeting </w:t>
      </w:r>
      <w:r w:rsidR="00FD1264">
        <w:rPr>
          <w:rFonts w:ascii="Franklin Gothic Book" w:hAnsi="Franklin Gothic Book"/>
          <w:sz w:val="24"/>
          <w:szCs w:val="24"/>
          <w:lang w:val="fr-CA"/>
        </w:rPr>
        <w:t>ne sera plus disponible après le mois de s</w:t>
      </w:r>
      <w:r w:rsidR="00FD1264" w:rsidRPr="00563E0C">
        <w:rPr>
          <w:rFonts w:ascii="Franklin Gothic Book" w:hAnsi="Franklin Gothic Book"/>
          <w:sz w:val="24"/>
          <w:szCs w:val="24"/>
          <w:lang w:val="fr-CA"/>
        </w:rPr>
        <w:t>eptembre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2019.</w:t>
      </w:r>
    </w:p>
    <w:p w:rsidR="00925BD4" w:rsidRPr="00563E0C" w:rsidRDefault="00925BD4" w:rsidP="00077C3D">
      <w:pPr>
        <w:spacing w:after="0"/>
        <w:ind w:left="634"/>
        <w:rPr>
          <w:rFonts w:ascii="Franklin Gothic Book" w:hAnsi="Franklin Gothic Book"/>
          <w:sz w:val="24"/>
          <w:szCs w:val="24"/>
          <w:lang w:val="fr-CA"/>
        </w:rPr>
      </w:pPr>
    </w:p>
    <w:p w:rsidR="00925BD4" w:rsidRPr="00563E0C" w:rsidRDefault="00925BD4" w:rsidP="00925BD4">
      <w:pPr>
        <w:ind w:left="630"/>
        <w:rPr>
          <w:rFonts w:ascii="Franklin Gothic Book" w:hAnsi="Franklin Gothic Book"/>
          <w:sz w:val="24"/>
          <w:szCs w:val="24"/>
          <w:lang w:val="fr-CA"/>
        </w:rPr>
      </w:pPr>
      <w:r w:rsidRPr="00563E0C">
        <w:rPr>
          <w:rFonts w:ascii="Franklin Gothic Book" w:hAnsi="Franklin Gothic Book"/>
          <w:sz w:val="24"/>
          <w:szCs w:val="24"/>
          <w:lang w:val="fr-CA"/>
        </w:rPr>
        <w:t>Dur</w:t>
      </w:r>
      <w:r w:rsidR="00BF2855">
        <w:rPr>
          <w:rFonts w:ascii="Franklin Gothic Book" w:hAnsi="Franklin Gothic Book"/>
          <w:sz w:val="24"/>
          <w:szCs w:val="24"/>
          <w:lang w:val="fr-CA"/>
        </w:rPr>
        <w:t>a</w:t>
      </w:r>
      <w:r w:rsidRPr="00563E0C">
        <w:rPr>
          <w:rFonts w:ascii="Franklin Gothic Book" w:hAnsi="Franklin Gothic Book"/>
          <w:sz w:val="24"/>
          <w:szCs w:val="24"/>
          <w:lang w:val="fr-CA"/>
        </w:rPr>
        <w:t>n</w:t>
      </w:r>
      <w:r w:rsidR="00BF2855">
        <w:rPr>
          <w:rFonts w:ascii="Franklin Gothic Book" w:hAnsi="Franklin Gothic Book"/>
          <w:sz w:val="24"/>
          <w:szCs w:val="24"/>
          <w:lang w:val="fr-CA"/>
        </w:rPr>
        <w:t xml:space="preserve">t la </w:t>
      </w:r>
      <w:r w:rsidR="00BF2855" w:rsidRPr="00563E0C">
        <w:rPr>
          <w:rFonts w:ascii="Franklin Gothic Book" w:hAnsi="Franklin Gothic Book"/>
          <w:sz w:val="24"/>
          <w:szCs w:val="24"/>
          <w:lang w:val="fr-CA"/>
        </w:rPr>
        <w:t>période</w:t>
      </w:r>
      <w:r w:rsidR="00BF2855">
        <w:rPr>
          <w:rFonts w:ascii="Franklin Gothic Book" w:hAnsi="Franklin Gothic Book"/>
          <w:sz w:val="24"/>
          <w:szCs w:val="24"/>
          <w:lang w:val="fr-CA"/>
        </w:rPr>
        <w:t xml:space="preserve"> de</w:t>
      </w:r>
      <w:r w:rsidR="00BF2855" w:rsidRPr="00BF2855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BF2855" w:rsidRPr="00563E0C">
        <w:rPr>
          <w:rFonts w:ascii="Franklin Gothic Book" w:hAnsi="Franklin Gothic Book"/>
          <w:sz w:val="24"/>
          <w:szCs w:val="24"/>
          <w:lang w:val="fr-CA"/>
        </w:rPr>
        <w:t>transition</w:t>
      </w:r>
      <w:r w:rsidRPr="00563E0C">
        <w:rPr>
          <w:rFonts w:ascii="Franklin Gothic Book" w:hAnsi="Franklin Gothic Book"/>
          <w:sz w:val="24"/>
          <w:szCs w:val="24"/>
          <w:lang w:val="fr-CA"/>
        </w:rPr>
        <w:t>, Contact North | Contact Nord</w:t>
      </w:r>
      <w:r w:rsidR="00BF2855">
        <w:rPr>
          <w:rFonts w:ascii="Franklin Gothic Book" w:hAnsi="Franklin Gothic Book"/>
          <w:sz w:val="24"/>
          <w:szCs w:val="24"/>
          <w:lang w:val="fr-CA"/>
        </w:rPr>
        <w:t> </w:t>
      </w:r>
      <w:r w:rsidRPr="00563E0C">
        <w:rPr>
          <w:rFonts w:ascii="Franklin Gothic Book" w:hAnsi="Franklin Gothic Book"/>
          <w:sz w:val="24"/>
          <w:szCs w:val="24"/>
          <w:lang w:val="fr-CA"/>
        </w:rPr>
        <w:t>:</w:t>
      </w:r>
    </w:p>
    <w:p w:rsidR="00925BD4" w:rsidRPr="00563E0C" w:rsidRDefault="00BF2855" w:rsidP="00077C3D">
      <w:pPr>
        <w:pStyle w:val="ListParagraph"/>
        <w:numPr>
          <w:ilvl w:val="0"/>
          <w:numId w:val="3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livrera</w:t>
      </w:r>
      <w:proofErr w:type="gramEnd"/>
      <w:r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entièrement la formation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 xml:space="preserve">et le </w:t>
      </w:r>
      <w:r w:rsidR="00A75708">
        <w:rPr>
          <w:rFonts w:ascii="Franklin Gothic Book" w:hAnsi="Franklin Gothic Book"/>
          <w:lang w:val="fr-CA"/>
        </w:rPr>
        <w:t>soutien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au personnel enseignant et de formation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 xml:space="preserve">pour utiliser </w:t>
      </w:r>
      <w:r w:rsidR="00925BD4" w:rsidRPr="00563E0C">
        <w:rPr>
          <w:rFonts w:ascii="Franklin Gothic Book" w:hAnsi="Franklin Gothic Book"/>
          <w:lang w:val="fr-CA"/>
        </w:rPr>
        <w:t xml:space="preserve">Adobe </w:t>
      </w:r>
      <w:proofErr w:type="spellStart"/>
      <w:r w:rsidR="00925BD4" w:rsidRPr="00563E0C">
        <w:rPr>
          <w:rFonts w:ascii="Franklin Gothic Book" w:hAnsi="Franklin Gothic Book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lang w:val="fr-CA"/>
        </w:rPr>
        <w:t>;</w:t>
      </w:r>
    </w:p>
    <w:p w:rsidR="00925BD4" w:rsidRPr="00563E0C" w:rsidRDefault="00BF2855" w:rsidP="00077C3D">
      <w:pPr>
        <w:pStyle w:val="ListParagraph"/>
        <w:numPr>
          <w:ilvl w:val="0"/>
          <w:numId w:val="3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élaborera</w:t>
      </w:r>
      <w:proofErr w:type="gramEnd"/>
      <w:r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des nouveaux matériels de</w:t>
      </w:r>
      <w:r w:rsidR="00925BD4" w:rsidRPr="00563E0C">
        <w:rPr>
          <w:rFonts w:ascii="Franklin Gothic Book" w:hAnsi="Franklin Gothic Book"/>
          <w:lang w:val="fr-CA"/>
        </w:rPr>
        <w:t xml:space="preserve"> re</w:t>
      </w:r>
      <w:r w:rsidR="00565718">
        <w:rPr>
          <w:rFonts w:ascii="Franklin Gothic Book" w:hAnsi="Franklin Gothic Book"/>
          <w:lang w:val="fr-CA"/>
        </w:rPr>
        <w:t>s</w:t>
      </w:r>
      <w:r w:rsidR="00925BD4" w:rsidRPr="00563E0C">
        <w:rPr>
          <w:rFonts w:ascii="Franklin Gothic Book" w:hAnsi="Franklin Gothic Book"/>
          <w:lang w:val="fr-CA"/>
        </w:rPr>
        <w:t>source</w:t>
      </w:r>
      <w:r w:rsidR="00565718">
        <w:rPr>
          <w:rFonts w:ascii="Franklin Gothic Book" w:hAnsi="Franklin Gothic Book"/>
          <w:lang w:val="fr-CA"/>
        </w:rPr>
        <w:t>s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pour le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personnel enseignant et de formation</w:t>
      </w:r>
      <w:r w:rsidR="00925BD4" w:rsidRPr="00563E0C">
        <w:rPr>
          <w:rFonts w:ascii="Franklin Gothic Book" w:hAnsi="Franklin Gothic Book"/>
          <w:lang w:val="fr-CA"/>
        </w:rPr>
        <w:t>;</w:t>
      </w:r>
    </w:p>
    <w:p w:rsidR="00925BD4" w:rsidRPr="00563E0C" w:rsidRDefault="00BF2855" w:rsidP="00077C3D">
      <w:pPr>
        <w:pStyle w:val="ListParagraph"/>
        <w:numPr>
          <w:ilvl w:val="0"/>
          <w:numId w:val="3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p</w:t>
      </w:r>
      <w:r w:rsidRPr="00563E0C">
        <w:rPr>
          <w:rFonts w:ascii="Franklin Gothic Book" w:hAnsi="Franklin Gothic Book"/>
          <w:lang w:val="fr-CA"/>
        </w:rPr>
        <w:t>ro</w:t>
      </w:r>
      <w:r>
        <w:rPr>
          <w:rFonts w:ascii="Franklin Gothic Book" w:hAnsi="Franklin Gothic Book"/>
          <w:lang w:val="fr-CA"/>
        </w:rPr>
        <w:t>curera</w:t>
      </w:r>
      <w:proofErr w:type="gramEnd"/>
      <w:r>
        <w:rPr>
          <w:rFonts w:ascii="Franklin Gothic Book" w:hAnsi="Franklin Gothic Book"/>
          <w:lang w:val="fr-CA"/>
        </w:rPr>
        <w:t xml:space="preserve"> </w:t>
      </w:r>
      <w:r w:rsidR="00C84E4C" w:rsidRPr="00C84E4C">
        <w:rPr>
          <w:rFonts w:ascii="Franklin Gothic Book" w:hAnsi="Franklin Gothic Book"/>
          <w:lang w:val="fr-CA"/>
        </w:rPr>
        <w:t xml:space="preserve">entièrement </w:t>
      </w:r>
      <w:r w:rsidR="00C84E4C">
        <w:rPr>
          <w:rFonts w:ascii="Franklin Gothic Book" w:hAnsi="Franklin Gothic Book"/>
          <w:lang w:val="fr-CA"/>
        </w:rPr>
        <w:t xml:space="preserve">le </w:t>
      </w:r>
      <w:r w:rsidR="00A75708">
        <w:rPr>
          <w:rFonts w:ascii="Franklin Gothic Book" w:hAnsi="Franklin Gothic Book"/>
          <w:lang w:val="fr-CA"/>
        </w:rPr>
        <w:t>soutien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C84E4C">
        <w:rPr>
          <w:rFonts w:ascii="Franklin Gothic Book" w:hAnsi="Franklin Gothic Book"/>
          <w:lang w:val="fr-CA"/>
        </w:rPr>
        <w:t>au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65718">
        <w:rPr>
          <w:rFonts w:ascii="Franklin Gothic Book" w:hAnsi="Franklin Gothic Book"/>
          <w:lang w:val="fr-CA"/>
        </w:rPr>
        <w:t>personnel enseignant et de formation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C84E4C">
        <w:rPr>
          <w:rFonts w:ascii="Franklin Gothic Book" w:hAnsi="Franklin Gothic Book"/>
          <w:lang w:val="fr-CA"/>
        </w:rPr>
        <w:t xml:space="preserve">lors de la </w:t>
      </w:r>
      <w:r w:rsidR="00925BD4" w:rsidRPr="00563E0C">
        <w:rPr>
          <w:rFonts w:ascii="Franklin Gothic Book" w:hAnsi="Franklin Gothic Book"/>
          <w:lang w:val="fr-CA"/>
        </w:rPr>
        <w:t>transition</w:t>
      </w:r>
      <w:r w:rsidR="00C84E4C">
        <w:rPr>
          <w:rFonts w:ascii="Franklin Gothic Book" w:hAnsi="Franklin Gothic Book"/>
          <w:lang w:val="fr-CA"/>
        </w:rPr>
        <w:t xml:space="preserve"> depuis</w:t>
      </w:r>
      <w:r w:rsidR="00925BD4" w:rsidRPr="00563E0C">
        <w:rPr>
          <w:rFonts w:ascii="Franklin Gothic Book" w:hAnsi="Franklin Gothic Book"/>
          <w:lang w:val="fr-CA"/>
        </w:rPr>
        <w:t xml:space="preserve"> Saba Meeting </w:t>
      </w:r>
      <w:r w:rsidR="00C84E4C">
        <w:rPr>
          <w:rFonts w:ascii="Franklin Gothic Book" w:hAnsi="Franklin Gothic Book"/>
          <w:lang w:val="fr-CA"/>
        </w:rPr>
        <w:t>vers</w:t>
      </w:r>
      <w:r w:rsidR="00925BD4" w:rsidRPr="00563E0C">
        <w:rPr>
          <w:rFonts w:ascii="Franklin Gothic Book" w:hAnsi="Franklin Gothic Book"/>
          <w:lang w:val="fr-CA"/>
        </w:rPr>
        <w:t xml:space="preserve"> Adobe </w:t>
      </w:r>
      <w:proofErr w:type="spellStart"/>
      <w:r w:rsidR="00925BD4" w:rsidRPr="00563E0C">
        <w:rPr>
          <w:rFonts w:ascii="Franklin Gothic Book" w:hAnsi="Franklin Gothic Book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lang w:val="fr-CA"/>
        </w:rPr>
        <w:t>;</w:t>
      </w:r>
    </w:p>
    <w:p w:rsidR="00925BD4" w:rsidRPr="00563E0C" w:rsidRDefault="00BF2855" w:rsidP="00077C3D">
      <w:pPr>
        <w:pStyle w:val="ListParagraph"/>
        <w:numPr>
          <w:ilvl w:val="0"/>
          <w:numId w:val="3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fournira</w:t>
      </w:r>
      <w:proofErr w:type="gramEnd"/>
      <w:r w:rsidRPr="00563E0C">
        <w:rPr>
          <w:rFonts w:ascii="Franklin Gothic Book" w:hAnsi="Franklin Gothic Book"/>
          <w:lang w:val="fr-CA"/>
        </w:rPr>
        <w:t xml:space="preserve"> </w:t>
      </w:r>
      <w:r w:rsidR="00540584">
        <w:rPr>
          <w:rFonts w:ascii="Franklin Gothic Book" w:hAnsi="Franklin Gothic Book"/>
          <w:lang w:val="fr-CA"/>
        </w:rPr>
        <w:t xml:space="preserve">le </w:t>
      </w:r>
      <w:r w:rsidR="00A75708">
        <w:rPr>
          <w:rFonts w:ascii="Franklin Gothic Book" w:hAnsi="Franklin Gothic Book"/>
          <w:lang w:val="fr-CA"/>
        </w:rPr>
        <w:t>soutien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40584" w:rsidRPr="00563E0C">
        <w:rPr>
          <w:rFonts w:ascii="Franklin Gothic Book" w:hAnsi="Franklin Gothic Book"/>
          <w:lang w:val="fr-CA"/>
        </w:rPr>
        <w:t>technique</w:t>
      </w:r>
      <w:r w:rsidR="00E90463">
        <w:rPr>
          <w:rFonts w:ascii="Franklin Gothic Book" w:hAnsi="Franklin Gothic Book"/>
          <w:lang w:val="fr-CA"/>
        </w:rPr>
        <w:t xml:space="preserve"> entier</w:t>
      </w:r>
      <w:r w:rsidR="00540584" w:rsidRPr="00563E0C">
        <w:rPr>
          <w:rFonts w:ascii="Franklin Gothic Book" w:hAnsi="Franklin Gothic Book"/>
          <w:lang w:val="fr-CA"/>
        </w:rPr>
        <w:t xml:space="preserve"> </w:t>
      </w:r>
      <w:r w:rsidR="00540584">
        <w:rPr>
          <w:rFonts w:ascii="Franklin Gothic Book" w:hAnsi="Franklin Gothic Book"/>
          <w:lang w:val="fr-CA"/>
        </w:rPr>
        <w:t xml:space="preserve">pour </w:t>
      </w:r>
      <w:r w:rsidR="00925BD4" w:rsidRPr="00563E0C">
        <w:rPr>
          <w:rFonts w:ascii="Franklin Gothic Book" w:hAnsi="Franklin Gothic Book"/>
          <w:lang w:val="fr-CA"/>
        </w:rPr>
        <w:t xml:space="preserve">Saba Meeting </w:t>
      </w:r>
      <w:r w:rsidR="00540584">
        <w:rPr>
          <w:rFonts w:ascii="Franklin Gothic Book" w:hAnsi="Franklin Gothic Book"/>
          <w:lang w:val="fr-CA"/>
        </w:rPr>
        <w:t xml:space="preserve">et pour </w:t>
      </w:r>
      <w:r w:rsidR="00925BD4" w:rsidRPr="00563E0C">
        <w:rPr>
          <w:rFonts w:ascii="Franklin Gothic Book" w:hAnsi="Franklin Gothic Book"/>
          <w:lang w:val="fr-CA"/>
        </w:rPr>
        <w:t xml:space="preserve">Adobe </w:t>
      </w:r>
      <w:proofErr w:type="spellStart"/>
      <w:r w:rsidR="00925BD4" w:rsidRPr="00563E0C">
        <w:rPr>
          <w:rFonts w:ascii="Franklin Gothic Book" w:hAnsi="Franklin Gothic Book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lang w:val="fr-CA"/>
        </w:rPr>
        <w:t xml:space="preserve">; </w:t>
      </w:r>
      <w:r w:rsidR="00540584">
        <w:rPr>
          <w:rFonts w:ascii="Franklin Gothic Book" w:hAnsi="Franklin Gothic Book"/>
          <w:lang w:val="fr-CA"/>
        </w:rPr>
        <w:t>et</w:t>
      </w:r>
    </w:p>
    <w:p w:rsidR="00925BD4" w:rsidRPr="003C77D7" w:rsidRDefault="00BF2855" w:rsidP="00077C3D">
      <w:pPr>
        <w:pStyle w:val="ListParagraph"/>
        <w:numPr>
          <w:ilvl w:val="0"/>
          <w:numId w:val="3"/>
        </w:numPr>
        <w:ind w:left="1440"/>
        <w:rPr>
          <w:rFonts w:ascii="Franklin Gothic Book" w:hAnsi="Franklin Gothic Book"/>
          <w:lang w:val="fr-CA"/>
        </w:rPr>
      </w:pPr>
      <w:proofErr w:type="gramStart"/>
      <w:r>
        <w:rPr>
          <w:rFonts w:ascii="Franklin Gothic Book" w:hAnsi="Franklin Gothic Book"/>
          <w:lang w:val="fr-CA"/>
        </w:rPr>
        <w:t>c</w:t>
      </w:r>
      <w:r w:rsidR="00925BD4" w:rsidRPr="00563E0C">
        <w:rPr>
          <w:rFonts w:ascii="Franklin Gothic Book" w:hAnsi="Franklin Gothic Book"/>
          <w:lang w:val="fr-CA"/>
        </w:rPr>
        <w:t>ontinue</w:t>
      </w:r>
      <w:r>
        <w:rPr>
          <w:rFonts w:ascii="Franklin Gothic Book" w:hAnsi="Franklin Gothic Book"/>
          <w:lang w:val="fr-CA"/>
        </w:rPr>
        <w:t>ra</w:t>
      </w:r>
      <w:proofErr w:type="gramEnd"/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40584">
        <w:rPr>
          <w:rFonts w:ascii="Franklin Gothic Book" w:hAnsi="Franklin Gothic Book"/>
          <w:lang w:val="fr-CA"/>
        </w:rPr>
        <w:t xml:space="preserve">d’effectuer les enregistrements de </w:t>
      </w:r>
      <w:r w:rsidR="00925BD4" w:rsidRPr="00563E0C">
        <w:rPr>
          <w:rFonts w:ascii="Franklin Gothic Book" w:hAnsi="Franklin Gothic Book"/>
          <w:lang w:val="fr-CA"/>
        </w:rPr>
        <w:t xml:space="preserve">Saba Meeting </w:t>
      </w:r>
      <w:r w:rsidR="00540584">
        <w:rPr>
          <w:rFonts w:ascii="Franklin Gothic Book" w:hAnsi="Franklin Gothic Book"/>
          <w:lang w:val="fr-CA"/>
        </w:rPr>
        <w:t>disponib</w:t>
      </w:r>
      <w:r w:rsidR="00925BD4" w:rsidRPr="00563E0C">
        <w:rPr>
          <w:rFonts w:ascii="Franklin Gothic Book" w:hAnsi="Franklin Gothic Book"/>
          <w:lang w:val="fr-CA"/>
        </w:rPr>
        <w:t>le</w:t>
      </w:r>
      <w:r w:rsidR="00540584">
        <w:rPr>
          <w:rFonts w:ascii="Franklin Gothic Book" w:hAnsi="Franklin Gothic Book"/>
          <w:lang w:val="fr-CA"/>
        </w:rPr>
        <w:t>s</w:t>
      </w:r>
      <w:r w:rsidR="00925BD4" w:rsidRPr="00563E0C">
        <w:rPr>
          <w:rFonts w:ascii="Franklin Gothic Book" w:hAnsi="Franklin Gothic Book"/>
          <w:lang w:val="fr-CA"/>
        </w:rPr>
        <w:t xml:space="preserve"> </w:t>
      </w:r>
      <w:r w:rsidR="00540584">
        <w:rPr>
          <w:rFonts w:ascii="Franklin Gothic Book" w:hAnsi="Franklin Gothic Book"/>
          <w:lang w:val="fr-CA"/>
        </w:rPr>
        <w:t xml:space="preserve">pour </w:t>
      </w:r>
      <w:r w:rsidR="003C77D7" w:rsidRPr="003C77D7">
        <w:rPr>
          <w:rFonts w:ascii="Franklin Gothic Book" w:hAnsi="Franklin Gothic Book"/>
          <w:lang w:val="fr-CA"/>
        </w:rPr>
        <w:t>l</w:t>
      </w:r>
      <w:r w:rsidR="00925BD4" w:rsidRPr="003C77D7">
        <w:rPr>
          <w:rFonts w:ascii="Franklin Gothic Book" w:hAnsi="Franklin Gothic Book"/>
          <w:lang w:val="fr-CA"/>
        </w:rPr>
        <w:t>e</w:t>
      </w:r>
      <w:r w:rsidR="003C77D7" w:rsidRPr="003C77D7">
        <w:rPr>
          <w:rFonts w:ascii="Franklin Gothic Book" w:hAnsi="Franklin Gothic Book"/>
          <w:lang w:val="fr-CA"/>
        </w:rPr>
        <w:t xml:space="preserve"> temps spé</w:t>
      </w:r>
      <w:r w:rsidR="00925BD4" w:rsidRPr="003C77D7">
        <w:rPr>
          <w:rFonts w:ascii="Franklin Gothic Book" w:hAnsi="Franklin Gothic Book"/>
          <w:lang w:val="fr-CA"/>
        </w:rPr>
        <w:t>cifi</w:t>
      </w:r>
      <w:r w:rsidR="003C77D7" w:rsidRPr="003C77D7">
        <w:rPr>
          <w:rFonts w:ascii="Franklin Gothic Book" w:hAnsi="Franklin Gothic Book"/>
          <w:lang w:val="fr-CA"/>
        </w:rPr>
        <w:t>é</w:t>
      </w:r>
      <w:r w:rsidR="00925BD4" w:rsidRPr="003C77D7">
        <w:rPr>
          <w:rFonts w:ascii="Franklin Gothic Book" w:hAnsi="Franklin Gothic Book"/>
          <w:lang w:val="fr-CA"/>
        </w:rPr>
        <w:t>.</w:t>
      </w:r>
    </w:p>
    <w:p w:rsidR="00925BD4" w:rsidRPr="00563E0C" w:rsidRDefault="00925BD4" w:rsidP="00077C3D">
      <w:pPr>
        <w:spacing w:after="0"/>
        <w:ind w:left="634"/>
        <w:rPr>
          <w:rFonts w:ascii="Franklin Gothic Book" w:hAnsi="Franklin Gothic Book"/>
          <w:sz w:val="24"/>
          <w:szCs w:val="24"/>
          <w:lang w:val="fr-CA"/>
        </w:rPr>
      </w:pPr>
    </w:p>
    <w:p w:rsidR="00925BD4" w:rsidRPr="00563E0C" w:rsidRDefault="00CB2C40" w:rsidP="00925BD4">
      <w:pPr>
        <w:ind w:left="630"/>
        <w:rPr>
          <w:rFonts w:ascii="Franklin Gothic Book" w:hAnsi="Franklin Gothic Book"/>
          <w:sz w:val="24"/>
          <w:szCs w:val="24"/>
          <w:lang w:val="fr-CA"/>
        </w:rPr>
      </w:pPr>
      <w:r>
        <w:rPr>
          <w:rFonts w:ascii="Franklin Gothic Book" w:hAnsi="Franklin Gothic Book"/>
          <w:sz w:val="24"/>
          <w:szCs w:val="24"/>
          <w:lang w:val="fr-CA"/>
        </w:rPr>
        <w:t xml:space="preserve">Restez à l’écoute pour recevoir de plus amples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d</w:t>
      </w:r>
      <w:r>
        <w:rPr>
          <w:rFonts w:ascii="Franklin Gothic Book" w:hAnsi="Franklin Gothic Book"/>
          <w:sz w:val="24"/>
          <w:szCs w:val="24"/>
          <w:lang w:val="fr-CA"/>
        </w:rPr>
        <w:t>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tails </w:t>
      </w:r>
      <w:r>
        <w:rPr>
          <w:rFonts w:ascii="Franklin Gothic Book" w:hAnsi="Franklin Gothic Book"/>
          <w:sz w:val="24"/>
          <w:szCs w:val="24"/>
          <w:lang w:val="fr-CA"/>
        </w:rPr>
        <w:t>dans les prochains mois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, </w:t>
      </w:r>
      <w:r>
        <w:rPr>
          <w:rFonts w:ascii="Franklin Gothic Book" w:hAnsi="Franklin Gothic Book"/>
          <w:sz w:val="24"/>
          <w:szCs w:val="24"/>
          <w:lang w:val="fr-CA"/>
        </w:rPr>
        <w:t>y compris la mise en œuvre de l’horaire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(</w:t>
      </w:r>
      <w:r>
        <w:rPr>
          <w:rFonts w:ascii="Franklin Gothic Book" w:hAnsi="Franklin Gothic Book"/>
          <w:sz w:val="24"/>
          <w:szCs w:val="24"/>
          <w:lang w:val="fr-CA"/>
        </w:rPr>
        <w:t xml:space="preserve">quels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cours</w:t>
      </w:r>
      <w:r>
        <w:rPr>
          <w:rFonts w:ascii="Franklin Gothic Book" w:hAnsi="Franklin Gothic Book"/>
          <w:sz w:val="24"/>
          <w:szCs w:val="24"/>
          <w:lang w:val="fr-CA"/>
        </w:rPr>
        <w:t>/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program</w:t>
      </w:r>
      <w:r>
        <w:rPr>
          <w:rFonts w:ascii="Franklin Gothic Book" w:hAnsi="Franklin Gothic Book"/>
          <w:sz w:val="24"/>
          <w:szCs w:val="24"/>
          <w:lang w:val="fr-CA"/>
        </w:rPr>
        <w:t>me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s migr</w:t>
      </w:r>
      <w:r>
        <w:rPr>
          <w:rFonts w:ascii="Franklin Gothic Book" w:hAnsi="Franklin Gothic Book"/>
          <w:sz w:val="24"/>
          <w:szCs w:val="24"/>
          <w:lang w:val="fr-CA"/>
        </w:rPr>
        <w:t>eront où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) </w:t>
      </w:r>
      <w:r>
        <w:rPr>
          <w:rFonts w:ascii="Franklin Gothic Book" w:hAnsi="Franklin Gothic Book"/>
          <w:sz w:val="24"/>
          <w:szCs w:val="24"/>
          <w:lang w:val="fr-CA"/>
        </w:rPr>
        <w:t xml:space="preserve">et des </w:t>
      </w:r>
      <w:r w:rsidRPr="00563E0C">
        <w:rPr>
          <w:rFonts w:ascii="Franklin Gothic Book" w:hAnsi="Franklin Gothic Book"/>
          <w:sz w:val="24"/>
          <w:szCs w:val="24"/>
          <w:lang w:val="fr-CA"/>
        </w:rPr>
        <w:t>démonstrations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>
        <w:rPr>
          <w:rFonts w:ascii="Franklin Gothic Book" w:hAnsi="Franklin Gothic Book"/>
          <w:sz w:val="24"/>
          <w:szCs w:val="24"/>
          <w:lang w:val="fr-CA"/>
        </w:rPr>
        <w:t xml:space="preserve">indiquant à quel point 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Adobe </w:t>
      </w:r>
      <w:proofErr w:type="spellStart"/>
      <w:r w:rsidRPr="00563E0C">
        <w:rPr>
          <w:rFonts w:ascii="Franklin Gothic Book" w:hAnsi="Franklin Gothic Book"/>
          <w:sz w:val="24"/>
          <w:szCs w:val="24"/>
          <w:lang w:val="fr-CA"/>
        </w:rPr>
        <w:t>Connect</w:t>
      </w:r>
      <w:proofErr w:type="spellEnd"/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>
        <w:rPr>
          <w:rFonts w:ascii="Franklin Gothic Book" w:hAnsi="Franklin Gothic Book"/>
          <w:sz w:val="24"/>
          <w:szCs w:val="24"/>
          <w:lang w:val="fr-CA"/>
        </w:rPr>
        <w:t xml:space="preserve">est convivial et puissant pour la prestation des cours par </w:t>
      </w:r>
      <w:r w:rsidRPr="00563E0C">
        <w:rPr>
          <w:rFonts w:ascii="Franklin Gothic Book" w:hAnsi="Franklin Gothic Book"/>
          <w:sz w:val="24"/>
          <w:szCs w:val="24"/>
          <w:lang w:val="fr-CA"/>
        </w:rPr>
        <w:t>conférenc</w:t>
      </w:r>
      <w:r>
        <w:rPr>
          <w:rFonts w:ascii="Franklin Gothic Book" w:hAnsi="Franklin Gothic Book"/>
          <w:sz w:val="24"/>
          <w:szCs w:val="24"/>
          <w:lang w:val="fr-CA"/>
        </w:rPr>
        <w:t>e</w:t>
      </w:r>
      <w:r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77C3D">
        <w:rPr>
          <w:rFonts w:ascii="Franklin Gothic Book" w:hAnsi="Franklin Gothic Book"/>
          <w:sz w:val="24"/>
          <w:szCs w:val="24"/>
          <w:lang w:val="fr-CA"/>
        </w:rPr>
        <w:t>Web</w:t>
      </w:r>
      <w:r>
        <w:rPr>
          <w:rFonts w:ascii="Franklin Gothic Book" w:hAnsi="Franklin Gothic Book"/>
          <w:sz w:val="24"/>
          <w:szCs w:val="24"/>
          <w:lang w:val="fr-CA"/>
        </w:rPr>
        <w:t xml:space="preserve">. 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Nous savons que nombreux parmi vous ont hâte de commencer à utiliser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Adobe </w:t>
      </w:r>
      <w:proofErr w:type="spellStart"/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dès que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possible, 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mais nous vous prions d’être patients pendant les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18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 mois </w:t>
      </w:r>
      <w:r w:rsidR="00E90463">
        <w:rPr>
          <w:rFonts w:ascii="Franklin Gothic Book" w:hAnsi="Franklin Gothic Book"/>
          <w:sz w:val="24"/>
          <w:szCs w:val="24"/>
          <w:lang w:val="fr-CA"/>
        </w:rPr>
        <w:t>à venir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 lors de la période de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transition. </w:t>
      </w:r>
      <w:r w:rsidR="00BB23D1">
        <w:rPr>
          <w:rFonts w:ascii="Franklin Gothic Book" w:hAnsi="Franklin Gothic Book"/>
          <w:sz w:val="24"/>
          <w:szCs w:val="24"/>
          <w:lang w:val="fr-CA"/>
        </w:rPr>
        <w:t>Pour réaliser la réussite de ce projet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, i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l est essentiel que la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migration 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soit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ex</w:t>
      </w:r>
      <w:r w:rsidR="00BB23D1">
        <w:rPr>
          <w:rFonts w:ascii="Franklin Gothic Book" w:hAnsi="Franklin Gothic Book"/>
          <w:sz w:val="24"/>
          <w:szCs w:val="24"/>
          <w:lang w:val="fr-CA"/>
        </w:rPr>
        <w:t>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cut</w:t>
      </w:r>
      <w:r w:rsidR="00BB23D1">
        <w:rPr>
          <w:rFonts w:ascii="Franklin Gothic Book" w:hAnsi="Franklin Gothic Book"/>
          <w:sz w:val="24"/>
          <w:szCs w:val="24"/>
          <w:lang w:val="fr-CA"/>
        </w:rPr>
        <w:t>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e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 d’une façon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plan</w:t>
      </w:r>
      <w:r w:rsidR="00BB23D1">
        <w:rPr>
          <w:rFonts w:ascii="Franklin Gothic Book" w:hAnsi="Franklin Gothic Book"/>
          <w:sz w:val="24"/>
          <w:szCs w:val="24"/>
          <w:lang w:val="fr-CA"/>
        </w:rPr>
        <w:t xml:space="preserve">ifiée et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ord</w:t>
      </w:r>
      <w:r w:rsidR="00BB23D1">
        <w:rPr>
          <w:rFonts w:ascii="Franklin Gothic Book" w:hAnsi="Franklin Gothic Book"/>
          <w:sz w:val="24"/>
          <w:szCs w:val="24"/>
          <w:lang w:val="fr-CA"/>
        </w:rPr>
        <w:t>onné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e.</w:t>
      </w:r>
    </w:p>
    <w:p w:rsidR="00925BD4" w:rsidRPr="00563E0C" w:rsidRDefault="00987B27" w:rsidP="00925BD4">
      <w:pPr>
        <w:ind w:left="630"/>
        <w:rPr>
          <w:rFonts w:ascii="Franklin Gothic Book" w:hAnsi="Franklin Gothic Book"/>
          <w:sz w:val="24"/>
          <w:szCs w:val="24"/>
          <w:lang w:val="fr-CA"/>
        </w:rPr>
      </w:pPr>
      <w:r>
        <w:rPr>
          <w:rFonts w:ascii="Franklin Gothic Book" w:hAnsi="Franklin Gothic Book"/>
          <w:sz w:val="24"/>
          <w:szCs w:val="24"/>
          <w:lang w:val="fr-CA"/>
        </w:rPr>
        <w:t>J</w:t>
      </w:r>
      <w:r w:rsidR="000E0035">
        <w:rPr>
          <w:rFonts w:ascii="Franklin Gothic Book" w:hAnsi="Franklin Gothic Book"/>
          <w:sz w:val="24"/>
          <w:szCs w:val="24"/>
          <w:lang w:val="fr-CA"/>
        </w:rPr>
        <w:t>’</w:t>
      </w:r>
      <w:r>
        <w:rPr>
          <w:rFonts w:ascii="Franklin Gothic Book" w:hAnsi="Franklin Gothic Book"/>
          <w:sz w:val="24"/>
          <w:szCs w:val="24"/>
          <w:lang w:val="fr-CA"/>
        </w:rPr>
        <w:t xml:space="preserve">enverrai </w:t>
      </w:r>
      <w:r w:rsidR="000D4292">
        <w:rPr>
          <w:rFonts w:ascii="Franklin Gothic Book" w:hAnsi="Franklin Gothic Book"/>
          <w:sz w:val="24"/>
          <w:szCs w:val="24"/>
          <w:lang w:val="fr-CA"/>
        </w:rPr>
        <w:t>périodiqu</w:t>
      </w:r>
      <w:r>
        <w:rPr>
          <w:rFonts w:ascii="Franklin Gothic Book" w:hAnsi="Franklin Gothic Book"/>
          <w:sz w:val="24"/>
          <w:szCs w:val="24"/>
          <w:lang w:val="fr-CA"/>
        </w:rPr>
        <w:t xml:space="preserve">ement </w:t>
      </w:r>
      <w:r w:rsidR="000B3DD9">
        <w:rPr>
          <w:rFonts w:ascii="Franklin Gothic Book" w:hAnsi="Franklin Gothic Book"/>
          <w:sz w:val="24"/>
          <w:szCs w:val="24"/>
          <w:lang w:val="fr-CA"/>
        </w:rPr>
        <w:t xml:space="preserve">à nos </w:t>
      </w:r>
      <w:r w:rsidR="000B3DD9" w:rsidRPr="00563E0C">
        <w:rPr>
          <w:rFonts w:ascii="Franklin Gothic Book" w:hAnsi="Franklin Gothic Book"/>
          <w:sz w:val="24"/>
          <w:szCs w:val="24"/>
          <w:lang w:val="fr-CA"/>
        </w:rPr>
        <w:t>part</w:t>
      </w:r>
      <w:r w:rsidR="000B3DD9">
        <w:rPr>
          <w:rFonts w:ascii="Franklin Gothic Book" w:hAnsi="Franklin Gothic Book"/>
          <w:sz w:val="24"/>
          <w:szCs w:val="24"/>
          <w:lang w:val="fr-CA"/>
        </w:rPr>
        <w:t>e</w:t>
      </w:r>
      <w:r w:rsidR="000B3DD9" w:rsidRPr="00563E0C">
        <w:rPr>
          <w:rFonts w:ascii="Franklin Gothic Book" w:hAnsi="Franklin Gothic Book"/>
          <w:sz w:val="24"/>
          <w:szCs w:val="24"/>
          <w:lang w:val="fr-CA"/>
        </w:rPr>
        <w:t>n</w:t>
      </w:r>
      <w:r w:rsidR="000B3DD9">
        <w:rPr>
          <w:rFonts w:ascii="Franklin Gothic Book" w:hAnsi="Franklin Gothic Book"/>
          <w:sz w:val="24"/>
          <w:szCs w:val="24"/>
          <w:lang w:val="fr-CA"/>
        </w:rPr>
        <w:t>air</w:t>
      </w:r>
      <w:r w:rsidR="000B3DD9" w:rsidRPr="00563E0C">
        <w:rPr>
          <w:rFonts w:ascii="Franklin Gothic Book" w:hAnsi="Franklin Gothic Book"/>
          <w:sz w:val="24"/>
          <w:szCs w:val="24"/>
          <w:lang w:val="fr-CA"/>
        </w:rPr>
        <w:t>es</w:t>
      </w:r>
      <w:r w:rsidR="000B3DD9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E0035">
        <w:rPr>
          <w:rFonts w:ascii="Franklin Gothic Book" w:hAnsi="Franklin Gothic Book"/>
          <w:sz w:val="24"/>
          <w:szCs w:val="24"/>
          <w:lang w:val="fr-CA"/>
        </w:rPr>
        <w:t xml:space="preserve">des mises à jour sur </w:t>
      </w:r>
      <w:r w:rsidR="000B3DD9">
        <w:rPr>
          <w:rFonts w:ascii="Franklin Gothic Book" w:hAnsi="Franklin Gothic Book"/>
          <w:sz w:val="24"/>
          <w:szCs w:val="24"/>
          <w:lang w:val="fr-CA"/>
        </w:rPr>
        <w:t xml:space="preserve">la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transition</w:t>
      </w:r>
      <w:r w:rsidR="000E0035">
        <w:rPr>
          <w:rFonts w:ascii="Franklin Gothic Book" w:hAnsi="Franklin Gothic Book"/>
          <w:sz w:val="24"/>
          <w:szCs w:val="24"/>
          <w:lang w:val="fr-CA"/>
        </w:rPr>
        <w:t>,</w:t>
      </w:r>
      <w:r w:rsidR="000E0035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E0035">
        <w:rPr>
          <w:rFonts w:ascii="Franklin Gothic Book" w:hAnsi="Franklin Gothic Book"/>
          <w:sz w:val="24"/>
          <w:szCs w:val="24"/>
          <w:lang w:val="fr-CA"/>
        </w:rPr>
        <w:t>pendant que nous travaillons en vue de la mise en œuvre entière pour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Adobe </w:t>
      </w:r>
      <w:proofErr w:type="spellStart"/>
      <w:r w:rsidR="00925BD4" w:rsidRPr="00563E0C">
        <w:rPr>
          <w:rFonts w:ascii="Franklin Gothic Book" w:hAnsi="Franklin Gothic Book"/>
          <w:sz w:val="24"/>
          <w:szCs w:val="24"/>
          <w:lang w:val="fr-CA"/>
        </w:rPr>
        <w:t>Connect</w:t>
      </w:r>
      <w:proofErr w:type="spellEnd"/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0E0035">
        <w:rPr>
          <w:rFonts w:ascii="Franklin Gothic Book" w:hAnsi="Franklin Gothic Book"/>
          <w:sz w:val="24"/>
          <w:szCs w:val="24"/>
          <w:lang w:val="fr-CA"/>
        </w:rPr>
        <w:t>à l’</w:t>
      </w:r>
      <w:r w:rsidR="00A35246">
        <w:rPr>
          <w:rFonts w:ascii="Franklin Gothic Book" w:hAnsi="Franklin Gothic Book"/>
          <w:sz w:val="24"/>
          <w:szCs w:val="24"/>
          <w:lang w:val="fr-CA"/>
        </w:rPr>
        <w:t>automne 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2019. </w:t>
      </w:r>
      <w:r w:rsidR="000E0035">
        <w:rPr>
          <w:rFonts w:ascii="Franklin Gothic Book" w:hAnsi="Franklin Gothic Book"/>
          <w:sz w:val="24"/>
          <w:szCs w:val="24"/>
          <w:lang w:val="fr-CA"/>
        </w:rPr>
        <w:t xml:space="preserve">Si votre établissement d’enseignement a des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questions o</w:t>
      </w:r>
      <w:r w:rsidR="000E0035">
        <w:rPr>
          <w:rFonts w:ascii="Franklin Gothic Book" w:hAnsi="Franklin Gothic Book"/>
          <w:sz w:val="24"/>
          <w:szCs w:val="24"/>
          <w:lang w:val="fr-CA"/>
        </w:rPr>
        <w:t xml:space="preserve">u préoccupations </w:t>
      </w:r>
      <w:r w:rsidR="000E0035" w:rsidRPr="00563E0C">
        <w:rPr>
          <w:rFonts w:ascii="Franklin Gothic Book" w:hAnsi="Franklin Gothic Book"/>
          <w:sz w:val="24"/>
          <w:szCs w:val="24"/>
          <w:lang w:val="fr-CA"/>
        </w:rPr>
        <w:t>immédiates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, </w:t>
      </w:r>
      <w:r w:rsidR="000E0035">
        <w:rPr>
          <w:rFonts w:ascii="Franklin Gothic Book" w:hAnsi="Franklin Gothic Book"/>
          <w:sz w:val="24"/>
          <w:szCs w:val="24"/>
          <w:lang w:val="fr-CA"/>
        </w:rPr>
        <w:t xml:space="preserve">je vous invite à communiquer dès maintenant avec moi par courriel à </w:t>
      </w:r>
      <w:hyperlink r:id="rId9" w:history="1">
        <w:r w:rsidR="00925BD4" w:rsidRPr="00563E0C">
          <w:rPr>
            <w:rStyle w:val="Hyperlink"/>
            <w:rFonts w:ascii="Franklin Gothic Book" w:hAnsi="Franklin Gothic Book"/>
            <w:sz w:val="24"/>
            <w:szCs w:val="24"/>
            <w:lang w:val="fr-CA"/>
          </w:rPr>
          <w:t>paulp@contactnorth.ca</w:t>
        </w:r>
      </w:hyperlink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o</w:t>
      </w:r>
      <w:r w:rsidR="000E0035">
        <w:rPr>
          <w:rFonts w:ascii="Franklin Gothic Book" w:hAnsi="Franklin Gothic Book"/>
          <w:sz w:val="24"/>
          <w:szCs w:val="24"/>
          <w:lang w:val="fr-CA"/>
        </w:rPr>
        <w:t>u par télé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phone a</w:t>
      </w:r>
      <w:r w:rsidR="000E0035">
        <w:rPr>
          <w:rFonts w:ascii="Franklin Gothic Book" w:hAnsi="Franklin Gothic Book"/>
          <w:sz w:val="24"/>
          <w:szCs w:val="24"/>
          <w:lang w:val="fr-CA"/>
        </w:rPr>
        <w:t>u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 xml:space="preserve"> 705</w:t>
      </w:r>
      <w:r w:rsidR="00077C3D">
        <w:rPr>
          <w:rFonts w:ascii="Franklin Gothic Book" w:hAnsi="Franklin Gothic Book"/>
          <w:sz w:val="24"/>
          <w:szCs w:val="24"/>
          <w:lang w:val="fr-CA"/>
        </w:rPr>
        <w:t xml:space="preserve"> </w:t>
      </w:r>
      <w:r w:rsidR="00925BD4" w:rsidRPr="00563E0C">
        <w:rPr>
          <w:rFonts w:ascii="Franklin Gothic Book" w:hAnsi="Franklin Gothic Book"/>
          <w:sz w:val="24"/>
          <w:szCs w:val="24"/>
          <w:lang w:val="fr-CA"/>
        </w:rPr>
        <w:t>525-7258.</w:t>
      </w:r>
    </w:p>
    <w:p w:rsidR="00925BD4" w:rsidRPr="00563E0C" w:rsidRDefault="00925BD4" w:rsidP="00925BD4">
      <w:pPr>
        <w:spacing w:after="0" w:line="240" w:lineRule="auto"/>
        <w:ind w:left="630"/>
        <w:rPr>
          <w:rFonts w:ascii="Franklin Gothic Book" w:hAnsi="Franklin Gothic Book"/>
          <w:sz w:val="24"/>
          <w:szCs w:val="24"/>
          <w:lang w:val="fr-CA"/>
        </w:rPr>
      </w:pPr>
    </w:p>
    <w:sectPr w:rsidR="00925BD4" w:rsidRPr="00563E0C" w:rsidSect="007B69E7">
      <w:footerReference w:type="default" r:id="rId10"/>
      <w:headerReference w:type="first" r:id="rId11"/>
      <w:footerReference w:type="first" r:id="rId12"/>
      <w:pgSz w:w="12240" w:h="15840"/>
      <w:pgMar w:top="1440" w:right="994" w:bottom="1440" w:left="994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42" w:rsidRDefault="00922F42" w:rsidP="00802401">
      <w:pPr>
        <w:spacing w:after="0" w:line="240" w:lineRule="auto"/>
      </w:pPr>
      <w:r>
        <w:separator/>
      </w:r>
    </w:p>
  </w:endnote>
  <w:endnote w:type="continuationSeparator" w:id="0">
    <w:p w:rsidR="00922F42" w:rsidRDefault="00922F42" w:rsidP="008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1" w:rsidRPr="007B69E7" w:rsidRDefault="007B69E7" w:rsidP="007B69E7">
    <w:pPr>
      <w:ind w:left="567" w:right="4"/>
      <w:rPr>
        <w:rFonts w:ascii="Franklin Gothic Book" w:hAnsi="Franklin Gothic Book"/>
        <w:color w:val="7F7F7F" w:themeColor="text1" w:themeTint="80"/>
        <w:sz w:val="16"/>
        <w:szCs w:val="16"/>
      </w:rPr>
    </w:pPr>
    <w:r w:rsidRPr="007216C2">
      <w:rPr>
        <w:rFonts w:ascii="Franklin Gothic Book" w:hAnsi="Franklin Gothic Book"/>
        <w:color w:val="7F7F7F" w:themeColor="text1" w:themeTint="80"/>
        <w:sz w:val="16"/>
        <w:szCs w:val="16"/>
      </w:rPr>
      <w:t xml:space="preserve">www.contactnorth.ca </w:t>
    </w:r>
    <w:r w:rsidR="000A4808">
      <w:rPr>
        <w:rFonts w:ascii="Franklin Gothic Book" w:hAnsi="Franklin Gothic Book"/>
        <w:color w:val="7F7F7F" w:themeColor="text1" w:themeTint="80"/>
        <w:sz w:val="16"/>
        <w:szCs w:val="16"/>
      </w:rPr>
      <w:t>|</w:t>
    </w:r>
    <w:r w:rsidRPr="007216C2">
      <w:rPr>
        <w:rFonts w:ascii="Franklin Gothic Book" w:hAnsi="Franklin Gothic Book"/>
        <w:color w:val="7F7F7F" w:themeColor="text1" w:themeTint="80"/>
        <w:sz w:val="16"/>
        <w:szCs w:val="16"/>
      </w:rPr>
      <w:t xml:space="preserve"> www.contactnord.ca</w:t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  <w:t xml:space="preserve">  </w:t>
    </w:r>
    <w:r>
      <w:rPr>
        <w:rFonts w:ascii="Franklin Gothic Book" w:hAnsi="Franklin Gothic Book"/>
        <w:color w:val="7F7F7F" w:themeColor="text1" w:themeTint="80"/>
        <w:sz w:val="16"/>
        <w:szCs w:val="16"/>
      </w:rPr>
      <w:tab/>
      <w:t xml:space="preserve">            </w:t>
    </w:r>
    <w:r w:rsidR="00420E62" w:rsidRPr="007216C2">
      <w:rPr>
        <w:rFonts w:ascii="Franklin Gothic Book" w:hAnsi="Franklin Gothic Book"/>
        <w:color w:val="7F7F7F" w:themeColor="text1" w:themeTint="80"/>
        <w:sz w:val="16"/>
        <w:szCs w:val="16"/>
      </w:rPr>
      <w:fldChar w:fldCharType="begin"/>
    </w:r>
    <w:r w:rsidRPr="007216C2">
      <w:rPr>
        <w:rFonts w:ascii="Franklin Gothic Book" w:hAnsi="Franklin Gothic Book"/>
        <w:color w:val="7F7F7F" w:themeColor="text1" w:themeTint="80"/>
        <w:sz w:val="16"/>
        <w:szCs w:val="16"/>
      </w:rPr>
      <w:instrText xml:space="preserve"> PAGE   \* MERGEFORMAT </w:instrText>
    </w:r>
    <w:r w:rsidR="00420E62" w:rsidRPr="007216C2">
      <w:rPr>
        <w:rFonts w:ascii="Franklin Gothic Book" w:hAnsi="Franklin Gothic Book"/>
        <w:color w:val="7F7F7F" w:themeColor="text1" w:themeTint="80"/>
        <w:sz w:val="16"/>
        <w:szCs w:val="16"/>
      </w:rPr>
      <w:fldChar w:fldCharType="separate"/>
    </w:r>
    <w:r w:rsidR="001358F3">
      <w:rPr>
        <w:rFonts w:ascii="Franklin Gothic Book" w:hAnsi="Franklin Gothic Book"/>
        <w:noProof/>
        <w:color w:val="7F7F7F" w:themeColor="text1" w:themeTint="80"/>
        <w:sz w:val="16"/>
        <w:szCs w:val="16"/>
      </w:rPr>
      <w:t>2</w:t>
    </w:r>
    <w:r w:rsidR="00420E62" w:rsidRPr="007216C2">
      <w:rPr>
        <w:rFonts w:ascii="Franklin Gothic Book" w:hAnsi="Franklin Gothic Book"/>
        <w:noProof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E7" w:rsidRDefault="00055FE7" w:rsidP="007B69E7">
    <w:pPr>
      <w:spacing w:after="0" w:line="240" w:lineRule="auto"/>
      <w:ind w:left="567"/>
      <w:rPr>
        <w:rFonts w:ascii="Franklin Gothic Book" w:hAnsi="Franklin Gothic Book"/>
        <w:color w:val="7F7F7F" w:themeColor="text1" w:themeTint="80"/>
        <w:sz w:val="16"/>
        <w:szCs w:val="16"/>
      </w:rPr>
    </w:pPr>
    <w:r w:rsidRPr="005B5A3B">
      <w:rPr>
        <w:rFonts w:ascii="Franklin Gothic Book" w:hAnsi="Franklin Gothic Book"/>
        <w:color w:val="7F7F7F" w:themeColor="text1" w:themeTint="80"/>
        <w:sz w:val="16"/>
        <w:szCs w:val="16"/>
      </w:rPr>
      <w:t xml:space="preserve">www.contactnorth.ca </w:t>
    </w:r>
    <w:r w:rsidR="000A4808">
      <w:rPr>
        <w:rFonts w:ascii="Franklin Gothic Book" w:hAnsi="Franklin Gothic Book"/>
        <w:color w:val="7F7F7F" w:themeColor="text1" w:themeTint="80"/>
        <w:sz w:val="16"/>
        <w:szCs w:val="16"/>
      </w:rPr>
      <w:t>|</w:t>
    </w:r>
    <w:r w:rsidRPr="005B5A3B">
      <w:rPr>
        <w:rFonts w:ascii="Franklin Gothic Book" w:hAnsi="Franklin Gothic Book"/>
        <w:color w:val="7F7F7F" w:themeColor="text1" w:themeTint="80"/>
        <w:sz w:val="16"/>
        <w:szCs w:val="16"/>
      </w:rPr>
      <w:t xml:space="preserve"> www.contactnord.ca</w:t>
    </w:r>
  </w:p>
  <w:p w:rsidR="00802401" w:rsidRDefault="00055FE7" w:rsidP="007B69E7">
    <w:pPr>
      <w:spacing w:after="0" w:line="240" w:lineRule="auto"/>
      <w:ind w:left="567"/>
      <w:rPr>
        <w:rFonts w:ascii="Franklin Gothic Book" w:hAnsi="Franklin Gothic Book"/>
        <w:color w:val="7F7F7F" w:themeColor="text1" w:themeTint="80"/>
        <w:sz w:val="16"/>
        <w:szCs w:val="16"/>
      </w:rPr>
    </w:pPr>
    <w:r w:rsidRPr="005B5A3B">
      <w:rPr>
        <w:rFonts w:ascii="Franklin Gothic Book" w:hAnsi="Franklin Gothic Book"/>
        <w:color w:val="7F7F7F" w:themeColor="text1" w:themeTint="80"/>
        <w:sz w:val="16"/>
        <w:szCs w:val="16"/>
      </w:rPr>
      <w:t xml:space="preserve">Funded by the Government of Ontario </w:t>
    </w:r>
    <w:r w:rsidR="000A4808">
      <w:rPr>
        <w:rFonts w:ascii="Franklin Gothic Book" w:hAnsi="Franklin Gothic Book"/>
        <w:color w:val="7F7F7F" w:themeColor="text1" w:themeTint="80"/>
        <w:sz w:val="16"/>
        <w:szCs w:val="16"/>
      </w:rPr>
      <w:t>|</w:t>
    </w:r>
    <w:r>
      <w:rPr>
        <w:rFonts w:ascii="Franklin Gothic Book" w:hAnsi="Franklin Gothic Book"/>
        <w:color w:val="7F7F7F" w:themeColor="text1" w:themeTint="80"/>
        <w:sz w:val="16"/>
        <w:szCs w:val="16"/>
      </w:rPr>
      <w:t xml:space="preserve"> </w:t>
    </w:r>
    <w:r w:rsidRPr="00540584">
      <w:rPr>
        <w:rFonts w:ascii="Franklin Gothic Book" w:hAnsi="Franklin Gothic Book"/>
        <w:color w:val="7F7F7F" w:themeColor="text1" w:themeTint="80"/>
        <w:sz w:val="16"/>
        <w:szCs w:val="16"/>
        <w:lang w:val="fr-CA"/>
      </w:rPr>
      <w:t>Subventionné par le gouvernement de l'Ontario</w:t>
    </w:r>
  </w:p>
  <w:p w:rsidR="007B69E7" w:rsidRPr="00055FE7" w:rsidRDefault="007B69E7" w:rsidP="00540584">
    <w:pPr>
      <w:spacing w:after="0" w:line="240" w:lineRule="auto"/>
      <w:ind w:left="567"/>
      <w:jc w:val="center"/>
      <w:rPr>
        <w:rFonts w:ascii="Franklin Gothic Book" w:hAnsi="Franklin Gothic Book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42" w:rsidRDefault="00922F42" w:rsidP="00802401">
      <w:pPr>
        <w:spacing w:after="0" w:line="240" w:lineRule="auto"/>
      </w:pPr>
      <w:r>
        <w:separator/>
      </w:r>
    </w:p>
  </w:footnote>
  <w:footnote w:type="continuationSeparator" w:id="0">
    <w:p w:rsidR="00922F42" w:rsidRDefault="00922F42" w:rsidP="0080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01" w:rsidRDefault="00A3503D" w:rsidP="0093292F">
    <w:pPr>
      <w:pStyle w:val="Header"/>
      <w:ind w:left="-994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 w:val="24"/>
        <w:szCs w:val="24"/>
        <w:lang w:val="en-CA" w:eastAsia="en-CA"/>
      </w:rPr>
      <w:drawing>
        <wp:inline distT="0" distB="0" distL="0" distR="0">
          <wp:extent cx="7823835" cy="766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 Masthead-SO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872" cy="78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401" w:rsidRDefault="00802401">
    <w:pPr>
      <w:pStyle w:val="Header"/>
      <w:rPr>
        <w:rFonts w:asciiTheme="majorHAnsi" w:hAnsiTheme="majorHAnsi"/>
        <w:sz w:val="24"/>
        <w:szCs w:val="24"/>
      </w:rPr>
    </w:pPr>
  </w:p>
  <w:p w:rsidR="00802401" w:rsidRDefault="00802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6403"/>
    <w:multiLevelType w:val="hybridMultilevel"/>
    <w:tmpl w:val="C486D4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E73"/>
    <w:multiLevelType w:val="hybridMultilevel"/>
    <w:tmpl w:val="701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D43"/>
    <w:multiLevelType w:val="hybridMultilevel"/>
    <w:tmpl w:val="8BE8AB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F"/>
    <w:rsid w:val="00025250"/>
    <w:rsid w:val="0004513C"/>
    <w:rsid w:val="0005185E"/>
    <w:rsid w:val="00055323"/>
    <w:rsid w:val="00055FE7"/>
    <w:rsid w:val="0007406E"/>
    <w:rsid w:val="00076E1F"/>
    <w:rsid w:val="00077C3D"/>
    <w:rsid w:val="00085EF7"/>
    <w:rsid w:val="000A4808"/>
    <w:rsid w:val="000A6898"/>
    <w:rsid w:val="000B3DD9"/>
    <w:rsid w:val="000C4320"/>
    <w:rsid w:val="000C699D"/>
    <w:rsid w:val="000D0ADF"/>
    <w:rsid w:val="000D4292"/>
    <w:rsid w:val="000E0035"/>
    <w:rsid w:val="000F6A0D"/>
    <w:rsid w:val="001358F3"/>
    <w:rsid w:val="0014133E"/>
    <w:rsid w:val="00144F8E"/>
    <w:rsid w:val="001473B2"/>
    <w:rsid w:val="0016010C"/>
    <w:rsid w:val="001757CF"/>
    <w:rsid w:val="00194AC6"/>
    <w:rsid w:val="001B6814"/>
    <w:rsid w:val="001D56E2"/>
    <w:rsid w:val="001E20F5"/>
    <w:rsid w:val="00203D6F"/>
    <w:rsid w:val="00210139"/>
    <w:rsid w:val="0021151C"/>
    <w:rsid w:val="0023524C"/>
    <w:rsid w:val="002444A7"/>
    <w:rsid w:val="0029709D"/>
    <w:rsid w:val="002C7568"/>
    <w:rsid w:val="00307BAE"/>
    <w:rsid w:val="0032351F"/>
    <w:rsid w:val="00350ADC"/>
    <w:rsid w:val="00386E71"/>
    <w:rsid w:val="003A41BC"/>
    <w:rsid w:val="003C77D7"/>
    <w:rsid w:val="003D3B8C"/>
    <w:rsid w:val="003F4F0A"/>
    <w:rsid w:val="00402E78"/>
    <w:rsid w:val="00420E62"/>
    <w:rsid w:val="00425574"/>
    <w:rsid w:val="004C42BE"/>
    <w:rsid w:val="00524092"/>
    <w:rsid w:val="00531780"/>
    <w:rsid w:val="00540584"/>
    <w:rsid w:val="005445BC"/>
    <w:rsid w:val="00563E0C"/>
    <w:rsid w:val="00565718"/>
    <w:rsid w:val="00566262"/>
    <w:rsid w:val="00572436"/>
    <w:rsid w:val="00582207"/>
    <w:rsid w:val="005A0555"/>
    <w:rsid w:val="005D0627"/>
    <w:rsid w:val="005F2E1C"/>
    <w:rsid w:val="00603544"/>
    <w:rsid w:val="00612FF1"/>
    <w:rsid w:val="00631EE8"/>
    <w:rsid w:val="0067770E"/>
    <w:rsid w:val="006C1972"/>
    <w:rsid w:val="006D636E"/>
    <w:rsid w:val="00722F94"/>
    <w:rsid w:val="007243F6"/>
    <w:rsid w:val="0078162A"/>
    <w:rsid w:val="00795376"/>
    <w:rsid w:val="007B69E7"/>
    <w:rsid w:val="007C1653"/>
    <w:rsid w:val="007F25D0"/>
    <w:rsid w:val="007F4060"/>
    <w:rsid w:val="00802401"/>
    <w:rsid w:val="0081043B"/>
    <w:rsid w:val="008548C7"/>
    <w:rsid w:val="008618C9"/>
    <w:rsid w:val="00880869"/>
    <w:rsid w:val="008B0720"/>
    <w:rsid w:val="008D501F"/>
    <w:rsid w:val="00900684"/>
    <w:rsid w:val="00922F42"/>
    <w:rsid w:val="00925BD4"/>
    <w:rsid w:val="0093292F"/>
    <w:rsid w:val="009337A7"/>
    <w:rsid w:val="00974AD4"/>
    <w:rsid w:val="0098116E"/>
    <w:rsid w:val="00986E69"/>
    <w:rsid w:val="00987B27"/>
    <w:rsid w:val="00995037"/>
    <w:rsid w:val="00A15F5E"/>
    <w:rsid w:val="00A3503D"/>
    <w:rsid w:val="00A35246"/>
    <w:rsid w:val="00A7121A"/>
    <w:rsid w:val="00A75708"/>
    <w:rsid w:val="00A942E1"/>
    <w:rsid w:val="00AE56AF"/>
    <w:rsid w:val="00B43458"/>
    <w:rsid w:val="00B73C68"/>
    <w:rsid w:val="00B85351"/>
    <w:rsid w:val="00BA4CF8"/>
    <w:rsid w:val="00BA6A12"/>
    <w:rsid w:val="00BB23D1"/>
    <w:rsid w:val="00BD7ECA"/>
    <w:rsid w:val="00BF2855"/>
    <w:rsid w:val="00C54733"/>
    <w:rsid w:val="00C64572"/>
    <w:rsid w:val="00C73B0C"/>
    <w:rsid w:val="00C84E4C"/>
    <w:rsid w:val="00CA7FF2"/>
    <w:rsid w:val="00CB2C40"/>
    <w:rsid w:val="00CC36FA"/>
    <w:rsid w:val="00D75CF9"/>
    <w:rsid w:val="00D9554A"/>
    <w:rsid w:val="00D97191"/>
    <w:rsid w:val="00DE7CEC"/>
    <w:rsid w:val="00DF599B"/>
    <w:rsid w:val="00E31B9C"/>
    <w:rsid w:val="00E561A0"/>
    <w:rsid w:val="00E7054C"/>
    <w:rsid w:val="00E73ECC"/>
    <w:rsid w:val="00E74A36"/>
    <w:rsid w:val="00E90463"/>
    <w:rsid w:val="00EC07C1"/>
    <w:rsid w:val="00EC4BD2"/>
    <w:rsid w:val="00EF49FB"/>
    <w:rsid w:val="00F10088"/>
    <w:rsid w:val="00F250C9"/>
    <w:rsid w:val="00F41881"/>
    <w:rsid w:val="00F8000E"/>
    <w:rsid w:val="00FB59A7"/>
    <w:rsid w:val="00FD1264"/>
    <w:rsid w:val="00FD4348"/>
    <w:rsid w:val="00FF38C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9CE10"/>
  <w15:docId w15:val="{C7C18C6F-4089-49B3-AF90-D5AB0A53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01"/>
  </w:style>
  <w:style w:type="paragraph" w:styleId="Footer">
    <w:name w:val="footer"/>
    <w:basedOn w:val="Normal"/>
    <w:link w:val="FooterChar"/>
    <w:uiPriority w:val="99"/>
    <w:unhideWhenUsed/>
    <w:rsid w:val="0080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01"/>
  </w:style>
  <w:style w:type="character" w:styleId="Hyperlink">
    <w:name w:val="Hyperlink"/>
    <w:basedOn w:val="DefaultParagraphFont"/>
    <w:uiPriority w:val="99"/>
    <w:unhideWhenUsed/>
    <w:rsid w:val="000A689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689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A689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25BD4"/>
    <w:pPr>
      <w:spacing w:after="0" w:line="240" w:lineRule="auto"/>
      <w:ind w:left="720"/>
      <w:contextualSpacing/>
    </w:pPr>
    <w:rPr>
      <w:rFonts w:ascii="Calibri" w:eastAsiaTheme="minorHAnsi" w:hAnsi="Calibri" w:cstheme="minorHAnsi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products/adobeconnec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p@contactnorth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2A68-37A1-4241-B8CF-ED2CADD0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Charmaine Kissmann</cp:lastModifiedBy>
  <cp:revision>3</cp:revision>
  <cp:lastPrinted>2018-02-28T13:50:00Z</cp:lastPrinted>
  <dcterms:created xsi:type="dcterms:W3CDTF">2018-03-01T10:01:00Z</dcterms:created>
  <dcterms:modified xsi:type="dcterms:W3CDTF">2018-03-01T10:02:00Z</dcterms:modified>
</cp:coreProperties>
</file>