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5E602" w14:textId="77777777" w:rsidR="00531780" w:rsidRPr="00531780" w:rsidRDefault="00531780" w:rsidP="000A4808">
      <w:pPr>
        <w:spacing w:before="140"/>
        <w:ind w:left="567"/>
        <w:outlineLvl w:val="0"/>
        <w:rPr>
          <w:rFonts w:ascii="Franklin Gothic Book" w:eastAsia="Times New Roman" w:hAnsi="Franklin Gothic Book" w:cs="Arial"/>
          <w:b/>
          <w:bCs/>
          <w:caps/>
          <w:spacing w:val="-38"/>
          <w:sz w:val="36"/>
          <w:szCs w:val="36"/>
        </w:rPr>
      </w:pPr>
      <w:r w:rsidRPr="00531780">
        <w:rPr>
          <w:rFonts w:ascii="Franklin Gothic Book" w:eastAsia="Times New Roman" w:hAnsi="Franklin Gothic Book" w:cs="Arial"/>
          <w:b/>
          <w:bCs/>
          <w:caps/>
          <w:spacing w:val="-38"/>
          <w:sz w:val="36"/>
          <w:szCs w:val="36"/>
        </w:rPr>
        <w:t>M e m o r a n d u m</w:t>
      </w:r>
    </w:p>
    <w:p w14:paraId="3C75A342" w14:textId="77777777" w:rsidR="00531780" w:rsidRPr="001A7BF6" w:rsidRDefault="00531780" w:rsidP="00055FE7">
      <w:pPr>
        <w:keepLines/>
        <w:tabs>
          <w:tab w:val="left" w:pos="3800"/>
        </w:tabs>
        <w:ind w:left="567"/>
        <w:rPr>
          <w:rFonts w:ascii="Franklin Gothic Book" w:eastAsiaTheme="minorHAnsi" w:hAnsi="Franklin Gothic Book" w:cs="Arial"/>
          <w:b/>
          <w:spacing w:val="-20"/>
          <w:sz w:val="18"/>
        </w:rPr>
      </w:pPr>
    </w:p>
    <w:p w14:paraId="0804EE3A" w14:textId="27309939" w:rsidR="00531780" w:rsidRPr="00322762" w:rsidRDefault="00531780" w:rsidP="00055FE7">
      <w:pPr>
        <w:keepLines/>
        <w:tabs>
          <w:tab w:val="left" w:pos="1300"/>
          <w:tab w:val="left" w:pos="3800"/>
        </w:tabs>
        <w:ind w:left="567"/>
        <w:rPr>
          <w:rFonts w:ascii="Franklin Gothic Book" w:eastAsia="Times New Roman" w:hAnsi="Franklin Gothic Book" w:cs="Arial"/>
          <w:sz w:val="24"/>
          <w:szCs w:val="24"/>
        </w:rPr>
      </w:pPr>
      <w:r w:rsidRPr="00322762">
        <w:rPr>
          <w:rFonts w:ascii="Franklin Gothic Book" w:eastAsiaTheme="minorHAnsi" w:hAnsi="Franklin Gothic Book" w:cs="Arial"/>
          <w:b/>
          <w:spacing w:val="-20"/>
          <w:sz w:val="24"/>
          <w:szCs w:val="24"/>
        </w:rPr>
        <w:t>T</w:t>
      </w:r>
      <w:r w:rsidRPr="00322762">
        <w:rPr>
          <w:rFonts w:ascii="Franklin Gothic Book" w:eastAsiaTheme="minorHAnsi" w:hAnsi="Franklin Gothic Book" w:cs="Arial"/>
          <w:b/>
          <w:spacing w:val="-4"/>
          <w:sz w:val="24"/>
          <w:szCs w:val="24"/>
        </w:rPr>
        <w:t>o:</w:t>
      </w:r>
      <w:r w:rsidRPr="00322762">
        <w:rPr>
          <w:rFonts w:ascii="Franklin Gothic Book" w:eastAsia="Times New Roman" w:hAnsi="Franklin Gothic Book" w:cs="Arial"/>
          <w:sz w:val="24"/>
          <w:szCs w:val="24"/>
        </w:rPr>
        <w:tab/>
      </w:r>
      <w:r w:rsidR="009A00A6">
        <w:rPr>
          <w:rFonts w:ascii="Franklin Gothic Book" w:eastAsia="Times New Roman" w:hAnsi="Franklin Gothic Book" w:cs="Arial"/>
          <w:sz w:val="24"/>
          <w:szCs w:val="24"/>
        </w:rPr>
        <w:t>e-Channel Literacy Partners</w:t>
      </w:r>
      <w:r w:rsidRPr="00322762">
        <w:rPr>
          <w:rFonts w:ascii="Franklin Gothic Book" w:eastAsia="Times New Roman" w:hAnsi="Franklin Gothic Book" w:cs="Arial"/>
          <w:sz w:val="24"/>
          <w:szCs w:val="24"/>
        </w:rPr>
        <w:tab/>
      </w:r>
    </w:p>
    <w:p w14:paraId="77DBB08C" w14:textId="77777777" w:rsidR="000A6898" w:rsidRPr="00CA2B3E" w:rsidRDefault="00531780" w:rsidP="000A6898">
      <w:pPr>
        <w:keepLines/>
        <w:tabs>
          <w:tab w:val="left" w:pos="1300"/>
          <w:tab w:val="left" w:pos="1900"/>
          <w:tab w:val="left" w:pos="3800"/>
        </w:tabs>
        <w:spacing w:after="0" w:line="240" w:lineRule="auto"/>
        <w:ind w:left="567"/>
        <w:rPr>
          <w:rFonts w:ascii="Franklin Gothic Book" w:eastAsia="Times New Roman" w:hAnsi="Franklin Gothic Book" w:cs="Arial"/>
          <w:sz w:val="24"/>
          <w:szCs w:val="24"/>
        </w:rPr>
      </w:pPr>
      <w:r w:rsidRPr="00322762">
        <w:rPr>
          <w:rFonts w:ascii="Franklin Gothic Book" w:eastAsiaTheme="minorHAnsi" w:hAnsi="Franklin Gothic Book" w:cs="Arial"/>
          <w:b/>
          <w:spacing w:val="-4"/>
          <w:sz w:val="24"/>
          <w:szCs w:val="24"/>
        </w:rPr>
        <w:t>From:</w:t>
      </w:r>
      <w:r w:rsidRPr="00322762">
        <w:rPr>
          <w:rFonts w:ascii="Franklin Gothic Book" w:eastAsia="Times New Roman" w:hAnsi="Franklin Gothic Book" w:cs="Arial"/>
          <w:sz w:val="24"/>
          <w:szCs w:val="24"/>
        </w:rPr>
        <w:tab/>
      </w:r>
      <w:r w:rsidR="000A6898" w:rsidRPr="00CA2B3E">
        <w:rPr>
          <w:rFonts w:ascii="Franklin Gothic Book" w:eastAsia="Times New Roman" w:hAnsi="Franklin Gothic Book" w:cs="Arial"/>
          <w:sz w:val="24"/>
          <w:szCs w:val="24"/>
        </w:rPr>
        <w:t>Paul Porlier</w:t>
      </w:r>
    </w:p>
    <w:p w14:paraId="34AE5F1A" w14:textId="7388128F" w:rsidR="000A6898" w:rsidRDefault="000A6898" w:rsidP="00722F94">
      <w:pPr>
        <w:keepLines/>
        <w:tabs>
          <w:tab w:val="left" w:pos="1300"/>
          <w:tab w:val="left" w:pos="1900"/>
          <w:tab w:val="left" w:pos="3800"/>
        </w:tabs>
        <w:spacing w:after="0" w:line="240" w:lineRule="auto"/>
        <w:rPr>
          <w:rFonts w:ascii="Franklin Gothic Book" w:eastAsia="Times New Roman" w:hAnsi="Franklin Gothic Book" w:cs="Arial"/>
          <w:sz w:val="24"/>
          <w:szCs w:val="24"/>
        </w:rPr>
      </w:pPr>
      <w:r w:rsidRPr="00CA2B3E">
        <w:rPr>
          <w:rFonts w:ascii="Franklin Gothic Book" w:eastAsia="Times New Roman" w:hAnsi="Franklin Gothic Book" w:cs="Arial"/>
          <w:sz w:val="24"/>
          <w:szCs w:val="24"/>
        </w:rPr>
        <w:tab/>
        <w:t>Director, Information Technology (IT) &amp; Web Services</w:t>
      </w:r>
    </w:p>
    <w:p w14:paraId="463CF155" w14:textId="77777777" w:rsidR="00722F94" w:rsidRPr="00722F94" w:rsidRDefault="00722F94" w:rsidP="00722F94">
      <w:pPr>
        <w:keepLines/>
        <w:tabs>
          <w:tab w:val="left" w:pos="1300"/>
          <w:tab w:val="left" w:pos="1900"/>
          <w:tab w:val="left" w:pos="3800"/>
        </w:tabs>
        <w:spacing w:after="0" w:line="240" w:lineRule="auto"/>
        <w:rPr>
          <w:rFonts w:ascii="Franklin Gothic Book" w:eastAsia="Times New Roman" w:hAnsi="Franklin Gothic Book" w:cs="Arial"/>
          <w:sz w:val="24"/>
          <w:szCs w:val="24"/>
        </w:rPr>
      </w:pPr>
    </w:p>
    <w:p w14:paraId="1F31AB98" w14:textId="0F6E3509" w:rsidR="00531780" w:rsidRPr="00322762" w:rsidRDefault="00531780" w:rsidP="00055FE7">
      <w:pPr>
        <w:keepLines/>
        <w:tabs>
          <w:tab w:val="left" w:pos="1300"/>
          <w:tab w:val="left" w:pos="3800"/>
        </w:tabs>
        <w:ind w:left="567"/>
        <w:rPr>
          <w:rFonts w:ascii="Franklin Gothic Book" w:eastAsia="Times New Roman" w:hAnsi="Franklin Gothic Book" w:cs="Arial"/>
          <w:sz w:val="24"/>
          <w:szCs w:val="24"/>
        </w:rPr>
      </w:pPr>
      <w:r w:rsidRPr="00322762">
        <w:rPr>
          <w:rFonts w:ascii="Franklin Gothic Book" w:eastAsiaTheme="minorHAnsi" w:hAnsi="Franklin Gothic Book" w:cs="Arial"/>
          <w:b/>
          <w:spacing w:val="-4"/>
          <w:sz w:val="24"/>
          <w:szCs w:val="24"/>
        </w:rPr>
        <w:t>Date:</w:t>
      </w:r>
      <w:r w:rsidRPr="00322762">
        <w:rPr>
          <w:rFonts w:ascii="Franklin Gothic Book" w:eastAsia="Times New Roman" w:hAnsi="Franklin Gothic Book" w:cs="Arial"/>
          <w:sz w:val="24"/>
          <w:szCs w:val="24"/>
        </w:rPr>
        <w:tab/>
      </w:r>
      <w:r w:rsidR="00A9650B">
        <w:rPr>
          <w:rFonts w:ascii="Franklin Gothic Book" w:eastAsia="Times New Roman" w:hAnsi="Franklin Gothic Book" w:cs="Arial"/>
          <w:sz w:val="24"/>
          <w:szCs w:val="24"/>
        </w:rPr>
        <w:t>March 1</w:t>
      </w:r>
      <w:bookmarkStart w:id="0" w:name="_GoBack"/>
      <w:bookmarkEnd w:id="0"/>
      <w:r w:rsidR="00925BD4">
        <w:rPr>
          <w:rFonts w:ascii="Franklin Gothic Book" w:eastAsia="Times New Roman" w:hAnsi="Franklin Gothic Book" w:cs="Arial"/>
          <w:sz w:val="24"/>
          <w:szCs w:val="24"/>
        </w:rPr>
        <w:t>, 2018</w:t>
      </w:r>
    </w:p>
    <w:p w14:paraId="4F90B9D7" w14:textId="07E7F253" w:rsidR="00531780" w:rsidRPr="00322762" w:rsidRDefault="00531780" w:rsidP="00055FE7">
      <w:pPr>
        <w:keepLines/>
        <w:pBdr>
          <w:bottom w:val="single" w:sz="4" w:space="7" w:color="auto"/>
        </w:pBdr>
        <w:tabs>
          <w:tab w:val="left" w:pos="1300"/>
          <w:tab w:val="left" w:pos="3800"/>
        </w:tabs>
        <w:ind w:left="567"/>
        <w:rPr>
          <w:rFonts w:ascii="Franklin Gothic Book" w:eastAsia="Times New Roman" w:hAnsi="Franklin Gothic Book" w:cs="Arial"/>
          <w:sz w:val="24"/>
          <w:szCs w:val="24"/>
        </w:rPr>
      </w:pPr>
      <w:r w:rsidRPr="00322762">
        <w:rPr>
          <w:rFonts w:ascii="Franklin Gothic Book" w:eastAsiaTheme="minorHAnsi" w:hAnsi="Franklin Gothic Book" w:cs="Arial"/>
          <w:b/>
          <w:spacing w:val="-4"/>
          <w:sz w:val="24"/>
          <w:szCs w:val="24"/>
        </w:rPr>
        <w:t>RE:</w:t>
      </w:r>
      <w:r w:rsidRPr="00322762">
        <w:rPr>
          <w:rFonts w:ascii="Franklin Gothic Book" w:eastAsia="Times New Roman" w:hAnsi="Franklin Gothic Book" w:cs="Arial"/>
          <w:sz w:val="24"/>
          <w:szCs w:val="24"/>
        </w:rPr>
        <w:tab/>
      </w:r>
      <w:r w:rsidR="009A00A6">
        <w:rPr>
          <w:rFonts w:ascii="Franklin Gothic Book" w:eastAsia="Times New Roman" w:hAnsi="Franklin Gothic Book" w:cs="Arial"/>
          <w:b/>
          <w:sz w:val="24"/>
          <w:szCs w:val="24"/>
        </w:rPr>
        <w:t>e</w:t>
      </w:r>
      <w:r w:rsidR="009A00A6" w:rsidRPr="00CA2B3E">
        <w:rPr>
          <w:rFonts w:ascii="Franklin Gothic Book" w:eastAsia="Times New Roman" w:hAnsi="Franklin Gothic Book" w:cs="Arial"/>
          <w:b/>
          <w:bCs/>
          <w:caps/>
          <w:sz w:val="24"/>
          <w:szCs w:val="24"/>
        </w:rPr>
        <w:t>-</w:t>
      </w:r>
      <w:r w:rsidR="009A00A6" w:rsidRPr="00897A61">
        <w:rPr>
          <w:rFonts w:ascii="Franklin Gothic Book" w:eastAsia="Times New Roman" w:hAnsi="Franklin Gothic Book" w:cs="Arial"/>
          <w:b/>
          <w:bCs/>
          <w:sz w:val="24"/>
          <w:szCs w:val="24"/>
        </w:rPr>
        <w:t>C</w:t>
      </w:r>
      <w:r w:rsidR="009A00A6">
        <w:rPr>
          <w:rFonts w:ascii="Franklin Gothic Book" w:eastAsia="Times New Roman" w:hAnsi="Franklin Gothic Book" w:cs="Arial"/>
          <w:b/>
          <w:bCs/>
          <w:sz w:val="24"/>
          <w:szCs w:val="24"/>
        </w:rPr>
        <w:t>HANNEL</w:t>
      </w:r>
      <w:r w:rsidR="009A00A6" w:rsidRPr="00CA2B3E">
        <w:rPr>
          <w:rFonts w:ascii="Franklin Gothic Book" w:eastAsia="Times New Roman" w:hAnsi="Franklin Gothic Book" w:cs="Arial"/>
          <w:b/>
          <w:bCs/>
          <w:caps/>
          <w:sz w:val="24"/>
          <w:szCs w:val="24"/>
        </w:rPr>
        <w:t xml:space="preserve"> </w:t>
      </w:r>
      <w:r w:rsidR="000A6898">
        <w:rPr>
          <w:rFonts w:ascii="Franklin Gothic Book" w:eastAsia="Times New Roman" w:hAnsi="Franklin Gothic Book" w:cs="Arial"/>
          <w:b/>
          <w:bCs/>
          <w:caps/>
          <w:sz w:val="24"/>
          <w:szCs w:val="24"/>
        </w:rPr>
        <w:t xml:space="preserve">Web Conferencing Update </w:t>
      </w:r>
    </w:p>
    <w:p w14:paraId="6D15E70B" w14:textId="77777777" w:rsidR="00FF22D4" w:rsidRDefault="00925BD4" w:rsidP="00773E51">
      <w:pPr>
        <w:spacing w:after="0"/>
        <w:ind w:left="634"/>
        <w:rPr>
          <w:rFonts w:ascii="Franklin Gothic Book" w:hAnsi="Franklin Gothic Book"/>
          <w:sz w:val="24"/>
          <w:szCs w:val="24"/>
        </w:rPr>
      </w:pPr>
      <w:r w:rsidRPr="00D47EE5">
        <w:rPr>
          <w:rFonts w:ascii="Franklin Gothic Book" w:hAnsi="Franklin Gothic Book"/>
          <w:sz w:val="24"/>
          <w:szCs w:val="24"/>
        </w:rPr>
        <w:t xml:space="preserve">As part of its support services, Contact North | Contact Nord provides access to a web conferencing platform to deliver your online programs and courses.  Since 2003, </w:t>
      </w:r>
    </w:p>
    <w:p w14:paraId="6C2C496B" w14:textId="69590CB1" w:rsidR="00925BD4" w:rsidRPr="00D47EE5" w:rsidRDefault="00925BD4" w:rsidP="00925BD4">
      <w:pPr>
        <w:ind w:left="630"/>
        <w:rPr>
          <w:rFonts w:ascii="Franklin Gothic Book" w:hAnsi="Franklin Gothic Book"/>
          <w:sz w:val="24"/>
          <w:szCs w:val="24"/>
        </w:rPr>
      </w:pPr>
      <w:r w:rsidRPr="00D47EE5">
        <w:rPr>
          <w:rFonts w:ascii="Franklin Gothic Book" w:hAnsi="Franklin Gothic Book"/>
          <w:sz w:val="24"/>
          <w:szCs w:val="24"/>
        </w:rPr>
        <w:t>Contact North | Contact Nord has made the Saba Meeting web conferencing platform available.</w:t>
      </w:r>
    </w:p>
    <w:p w14:paraId="7A09848E" w14:textId="77777777" w:rsidR="00925BD4" w:rsidRPr="00D47EE5" w:rsidRDefault="00925BD4" w:rsidP="00925BD4">
      <w:pPr>
        <w:ind w:left="630"/>
        <w:rPr>
          <w:rFonts w:ascii="Franklin Gothic Book" w:hAnsi="Franklin Gothic Book"/>
          <w:sz w:val="24"/>
          <w:szCs w:val="24"/>
        </w:rPr>
      </w:pPr>
      <w:r w:rsidRPr="00D47EE5">
        <w:rPr>
          <w:rFonts w:ascii="Franklin Gothic Book" w:hAnsi="Franklin Gothic Book"/>
          <w:sz w:val="24"/>
          <w:szCs w:val="24"/>
        </w:rPr>
        <w:t xml:space="preserve">After extensive reviews of existing web conferencing platforms and feedback from users of Saba Meeting, Contact North | Contact Nord is replacing Saba Meeting with </w:t>
      </w:r>
      <w:hyperlink r:id="rId8" w:history="1">
        <w:r w:rsidRPr="00D47EE5">
          <w:rPr>
            <w:rStyle w:val="Hyperlink"/>
            <w:rFonts w:ascii="Franklin Gothic Book" w:hAnsi="Franklin Gothic Book"/>
            <w:sz w:val="24"/>
            <w:szCs w:val="24"/>
          </w:rPr>
          <w:t>Adobe Connect</w:t>
        </w:r>
      </w:hyperlink>
      <w:r w:rsidRPr="00D47EE5">
        <w:rPr>
          <w:rFonts w:ascii="Franklin Gothic Book" w:hAnsi="Franklin Gothic Book"/>
          <w:sz w:val="24"/>
          <w:szCs w:val="24"/>
        </w:rPr>
        <w:t xml:space="preserve">. </w:t>
      </w:r>
      <w:r w:rsidRPr="00D47EE5">
        <w:rPr>
          <w:rFonts w:ascii="Franklin Gothic Book" w:hAnsi="Franklin Gothic Book"/>
          <w:b/>
          <w:sz w:val="24"/>
          <w:szCs w:val="24"/>
        </w:rPr>
        <w:t xml:space="preserve">The transition will take place over the next 18 months and will be complete in time for the </w:t>
      </w:r>
      <w:proofErr w:type="gramStart"/>
      <w:r w:rsidRPr="00D47EE5">
        <w:rPr>
          <w:rFonts w:ascii="Franklin Gothic Book" w:hAnsi="Franklin Gothic Book"/>
          <w:b/>
          <w:sz w:val="24"/>
          <w:szCs w:val="24"/>
        </w:rPr>
        <w:t>Fall</w:t>
      </w:r>
      <w:proofErr w:type="gramEnd"/>
      <w:r w:rsidRPr="00D47EE5">
        <w:rPr>
          <w:rFonts w:ascii="Franklin Gothic Book" w:hAnsi="Franklin Gothic Book"/>
          <w:b/>
          <w:sz w:val="24"/>
          <w:szCs w:val="24"/>
        </w:rPr>
        <w:t xml:space="preserve"> 2019 academic semester.</w:t>
      </w:r>
      <w:r w:rsidRPr="00D47EE5">
        <w:rPr>
          <w:rFonts w:ascii="Franklin Gothic Book" w:hAnsi="Franklin Gothic Book"/>
          <w:sz w:val="24"/>
          <w:szCs w:val="24"/>
        </w:rPr>
        <w:t xml:space="preserve"> </w:t>
      </w:r>
    </w:p>
    <w:p w14:paraId="5A2F30FF" w14:textId="77777777" w:rsidR="00925BD4" w:rsidRPr="00D47EE5" w:rsidRDefault="00925BD4" w:rsidP="00925BD4">
      <w:pPr>
        <w:ind w:left="630"/>
        <w:rPr>
          <w:rFonts w:ascii="Franklin Gothic Book" w:hAnsi="Franklin Gothic Book"/>
          <w:sz w:val="24"/>
          <w:szCs w:val="24"/>
        </w:rPr>
      </w:pPr>
      <w:r w:rsidRPr="00D47EE5">
        <w:rPr>
          <w:rFonts w:ascii="Franklin Gothic Book" w:hAnsi="Franklin Gothic Book"/>
          <w:sz w:val="24"/>
          <w:szCs w:val="24"/>
        </w:rPr>
        <w:t>Contact North | Contact Nord selected Adobe Connect for the following reasons:</w:t>
      </w:r>
    </w:p>
    <w:p w14:paraId="5F7798C0" w14:textId="77777777" w:rsidR="00925BD4" w:rsidRPr="00D47EE5" w:rsidRDefault="00925BD4" w:rsidP="00FF22D4">
      <w:pPr>
        <w:pStyle w:val="ListParagraph"/>
        <w:numPr>
          <w:ilvl w:val="0"/>
          <w:numId w:val="2"/>
        </w:numPr>
        <w:ind w:left="1440"/>
        <w:rPr>
          <w:rFonts w:ascii="Franklin Gothic Book" w:hAnsi="Franklin Gothic Book"/>
        </w:rPr>
      </w:pPr>
      <w:r w:rsidRPr="00D47EE5">
        <w:rPr>
          <w:rFonts w:ascii="Franklin Gothic Book" w:hAnsi="Franklin Gothic Book"/>
        </w:rPr>
        <w:t>It has additional functionality and features not available in Saba Meeting;</w:t>
      </w:r>
    </w:p>
    <w:p w14:paraId="0A2BF018" w14:textId="77777777" w:rsidR="00925BD4" w:rsidRPr="00D47EE5" w:rsidRDefault="00925BD4" w:rsidP="00FF22D4">
      <w:pPr>
        <w:pStyle w:val="ListParagraph"/>
        <w:numPr>
          <w:ilvl w:val="0"/>
          <w:numId w:val="2"/>
        </w:numPr>
        <w:ind w:left="1440"/>
        <w:rPr>
          <w:rFonts w:ascii="Franklin Gothic Book" w:hAnsi="Franklin Gothic Book"/>
        </w:rPr>
      </w:pPr>
      <w:r w:rsidRPr="00D47EE5">
        <w:rPr>
          <w:rFonts w:ascii="Franklin Gothic Book" w:hAnsi="Franklin Gothic Book"/>
        </w:rPr>
        <w:t>More user friendly for both students and faculty and instructors;</w:t>
      </w:r>
    </w:p>
    <w:p w14:paraId="52A6833D" w14:textId="1848D8B1" w:rsidR="00925BD4" w:rsidRPr="00D47EE5" w:rsidRDefault="00925BD4" w:rsidP="00FF22D4">
      <w:pPr>
        <w:pStyle w:val="ListParagraph"/>
        <w:numPr>
          <w:ilvl w:val="0"/>
          <w:numId w:val="2"/>
        </w:numPr>
        <w:ind w:left="1440"/>
        <w:rPr>
          <w:rFonts w:ascii="Franklin Gothic Book" w:hAnsi="Franklin Gothic Book"/>
        </w:rPr>
      </w:pPr>
      <w:r w:rsidRPr="00D47EE5">
        <w:rPr>
          <w:rFonts w:ascii="Franklin Gothic Book" w:hAnsi="Franklin Gothic Book"/>
        </w:rPr>
        <w:t>Regularly updated by Adobe, one of the world’s largest software developers</w:t>
      </w:r>
      <w:r w:rsidR="00FF22D4">
        <w:rPr>
          <w:rFonts w:ascii="Franklin Gothic Book" w:hAnsi="Franklin Gothic Book"/>
        </w:rPr>
        <w:t>,</w:t>
      </w:r>
      <w:r w:rsidRPr="00D47EE5">
        <w:rPr>
          <w:rFonts w:ascii="Franklin Gothic Book" w:hAnsi="Franklin Gothic Book"/>
        </w:rPr>
        <w:t xml:space="preserve"> providing the opportunity for new functionality and features on an ongoing basis;</w:t>
      </w:r>
    </w:p>
    <w:p w14:paraId="59058FAE" w14:textId="77777777" w:rsidR="00925BD4" w:rsidRPr="00D47EE5" w:rsidRDefault="00925BD4" w:rsidP="00FF22D4">
      <w:pPr>
        <w:pStyle w:val="ListParagraph"/>
        <w:numPr>
          <w:ilvl w:val="0"/>
          <w:numId w:val="2"/>
        </w:numPr>
        <w:ind w:left="1440"/>
        <w:rPr>
          <w:rFonts w:ascii="Franklin Gothic Book" w:hAnsi="Franklin Gothic Book"/>
        </w:rPr>
      </w:pPr>
      <w:r w:rsidRPr="00D47EE5">
        <w:rPr>
          <w:rFonts w:ascii="Franklin Gothic Book" w:hAnsi="Franklin Gothic Book"/>
        </w:rPr>
        <w:t>Comprehensive technical support from Adobe; and</w:t>
      </w:r>
    </w:p>
    <w:p w14:paraId="4565DBDB" w14:textId="4CD4658F" w:rsidR="00925BD4" w:rsidRPr="00D47EE5" w:rsidRDefault="00925BD4" w:rsidP="00FF22D4">
      <w:pPr>
        <w:pStyle w:val="ListParagraph"/>
        <w:numPr>
          <w:ilvl w:val="0"/>
          <w:numId w:val="2"/>
        </w:numPr>
        <w:ind w:left="1440"/>
        <w:rPr>
          <w:rFonts w:ascii="Franklin Gothic Book" w:hAnsi="Franklin Gothic Book"/>
        </w:rPr>
      </w:pPr>
      <w:r w:rsidRPr="00D47EE5">
        <w:rPr>
          <w:rFonts w:ascii="Franklin Gothic Book" w:hAnsi="Franklin Gothic Book"/>
        </w:rPr>
        <w:t>It is the Province of Ontario’s vendor of record for web conferencing solutions</w:t>
      </w:r>
      <w:r w:rsidR="00FF22D4">
        <w:rPr>
          <w:rFonts w:ascii="Franklin Gothic Book" w:hAnsi="Franklin Gothic Book"/>
        </w:rPr>
        <w:t>,</w:t>
      </w:r>
      <w:r w:rsidRPr="00D47EE5">
        <w:rPr>
          <w:rFonts w:ascii="Franklin Gothic Book" w:hAnsi="Franklin Gothic Book"/>
        </w:rPr>
        <w:t xml:space="preserve"> which allows Contact North | Contact Nord to benefit from the </w:t>
      </w:r>
      <w:r w:rsidR="00FF22D4">
        <w:rPr>
          <w:rFonts w:ascii="Franklin Gothic Book" w:hAnsi="Franklin Gothic Book"/>
        </w:rPr>
        <w:t>G</w:t>
      </w:r>
      <w:r w:rsidR="00FF22D4" w:rsidRPr="00D47EE5">
        <w:rPr>
          <w:rFonts w:ascii="Franklin Gothic Book" w:hAnsi="Franklin Gothic Book"/>
        </w:rPr>
        <w:t xml:space="preserve">overnment’s </w:t>
      </w:r>
      <w:r w:rsidRPr="00D47EE5">
        <w:rPr>
          <w:rFonts w:ascii="Franklin Gothic Book" w:hAnsi="Franklin Gothic Book"/>
        </w:rPr>
        <w:t>bulk purchasing capacity.</w:t>
      </w:r>
    </w:p>
    <w:p w14:paraId="6FB02BA2" w14:textId="68AE8129" w:rsidR="00925BD4" w:rsidRDefault="00925BD4" w:rsidP="00773E51">
      <w:pPr>
        <w:spacing w:after="0"/>
        <w:ind w:left="634"/>
        <w:rPr>
          <w:rFonts w:ascii="Franklin Gothic Book" w:hAnsi="Franklin Gothic Book"/>
          <w:sz w:val="24"/>
          <w:szCs w:val="24"/>
        </w:rPr>
      </w:pPr>
    </w:p>
    <w:p w14:paraId="6E67137F" w14:textId="77777777" w:rsidR="00FF22D4" w:rsidRDefault="00925BD4" w:rsidP="00773E51">
      <w:pPr>
        <w:spacing w:after="0"/>
        <w:ind w:left="634"/>
        <w:rPr>
          <w:rFonts w:ascii="Franklin Gothic Book" w:hAnsi="Franklin Gothic Book"/>
          <w:sz w:val="24"/>
          <w:szCs w:val="24"/>
        </w:rPr>
      </w:pPr>
      <w:r w:rsidRPr="00D47EE5">
        <w:rPr>
          <w:rFonts w:ascii="Franklin Gothic Book" w:hAnsi="Franklin Gothic Book"/>
          <w:sz w:val="24"/>
          <w:szCs w:val="24"/>
        </w:rPr>
        <w:t xml:space="preserve">The transition to Adobe Connect </w:t>
      </w:r>
      <w:proofErr w:type="gramStart"/>
      <w:r w:rsidRPr="00D47EE5">
        <w:rPr>
          <w:rFonts w:ascii="Franklin Gothic Book" w:hAnsi="Franklin Gothic Book"/>
          <w:sz w:val="24"/>
          <w:szCs w:val="24"/>
        </w:rPr>
        <w:t>will be completed</w:t>
      </w:r>
      <w:proofErr w:type="gramEnd"/>
      <w:r w:rsidRPr="00D47EE5">
        <w:rPr>
          <w:rFonts w:ascii="Franklin Gothic Book" w:hAnsi="Franklin Gothic Book"/>
          <w:sz w:val="24"/>
          <w:szCs w:val="24"/>
        </w:rPr>
        <w:t xml:space="preserve"> in phases over the next 18 months.</w:t>
      </w:r>
    </w:p>
    <w:p w14:paraId="5486E634" w14:textId="4060A29C" w:rsidR="00925BD4" w:rsidRPr="00D47EE5" w:rsidRDefault="00925BD4" w:rsidP="00925BD4">
      <w:pPr>
        <w:ind w:left="630"/>
        <w:rPr>
          <w:rFonts w:ascii="Franklin Gothic Book" w:hAnsi="Franklin Gothic Book"/>
          <w:sz w:val="24"/>
          <w:szCs w:val="24"/>
        </w:rPr>
      </w:pPr>
      <w:r w:rsidRPr="00D47EE5">
        <w:rPr>
          <w:rFonts w:ascii="Franklin Gothic Book" w:hAnsi="Franklin Gothic Book"/>
          <w:sz w:val="24"/>
          <w:szCs w:val="24"/>
        </w:rPr>
        <w:t xml:space="preserve">Contact North | Contact Nord’s rollout allows time to fully test and configure the platform for our </w:t>
      </w:r>
      <w:r w:rsidR="00FF22D4">
        <w:rPr>
          <w:rFonts w:ascii="Franklin Gothic Book" w:hAnsi="Franklin Gothic Book"/>
          <w:sz w:val="24"/>
          <w:szCs w:val="24"/>
        </w:rPr>
        <w:t>E</w:t>
      </w:r>
      <w:r w:rsidRPr="00D47EE5">
        <w:rPr>
          <w:rFonts w:ascii="Franklin Gothic Book" w:hAnsi="Franklin Gothic Book"/>
          <w:sz w:val="24"/>
          <w:szCs w:val="24"/>
        </w:rPr>
        <w:t xml:space="preserve">ducational </w:t>
      </w:r>
      <w:r w:rsidR="00FF22D4">
        <w:rPr>
          <w:rFonts w:ascii="Franklin Gothic Book" w:hAnsi="Franklin Gothic Book"/>
          <w:sz w:val="24"/>
          <w:szCs w:val="24"/>
        </w:rPr>
        <w:t>P</w:t>
      </w:r>
      <w:r w:rsidRPr="00D47EE5">
        <w:rPr>
          <w:rFonts w:ascii="Franklin Gothic Book" w:hAnsi="Franklin Gothic Book"/>
          <w:sz w:val="24"/>
          <w:szCs w:val="24"/>
        </w:rPr>
        <w:t>artners’ needs and to prepare and fully train all users to use the platform and its new functionality. Once the transition is complete, Saba Meeting will no longer be available after September 2019.</w:t>
      </w:r>
    </w:p>
    <w:p w14:paraId="563A3893" w14:textId="77777777" w:rsidR="00925BD4" w:rsidRPr="00D47EE5" w:rsidRDefault="00925BD4" w:rsidP="00925BD4">
      <w:pPr>
        <w:ind w:left="630"/>
        <w:rPr>
          <w:rFonts w:ascii="Franklin Gothic Book" w:hAnsi="Franklin Gothic Book"/>
          <w:sz w:val="24"/>
          <w:szCs w:val="24"/>
        </w:rPr>
      </w:pPr>
    </w:p>
    <w:p w14:paraId="12993785" w14:textId="77777777" w:rsidR="00925BD4" w:rsidRPr="00D47EE5" w:rsidRDefault="00925BD4" w:rsidP="00925BD4">
      <w:pPr>
        <w:ind w:left="630"/>
        <w:rPr>
          <w:rFonts w:ascii="Franklin Gothic Book" w:hAnsi="Franklin Gothic Book"/>
          <w:sz w:val="24"/>
          <w:szCs w:val="24"/>
        </w:rPr>
      </w:pPr>
      <w:r w:rsidRPr="00D47EE5">
        <w:rPr>
          <w:rFonts w:ascii="Franklin Gothic Book" w:hAnsi="Franklin Gothic Book"/>
          <w:sz w:val="24"/>
          <w:szCs w:val="24"/>
        </w:rPr>
        <w:lastRenderedPageBreak/>
        <w:t>During the transition period, Contact North | Contact Nord will:</w:t>
      </w:r>
    </w:p>
    <w:p w14:paraId="1AF3B42C" w14:textId="77777777" w:rsidR="00925BD4" w:rsidRPr="00D47EE5" w:rsidRDefault="00925BD4" w:rsidP="00FF22D4">
      <w:pPr>
        <w:pStyle w:val="ListParagraph"/>
        <w:numPr>
          <w:ilvl w:val="0"/>
          <w:numId w:val="3"/>
        </w:numPr>
        <w:tabs>
          <w:tab w:val="left" w:pos="1440"/>
        </w:tabs>
        <w:ind w:left="1440"/>
        <w:rPr>
          <w:rFonts w:ascii="Franklin Gothic Book" w:hAnsi="Franklin Gothic Book"/>
        </w:rPr>
      </w:pPr>
      <w:r w:rsidRPr="00D47EE5">
        <w:rPr>
          <w:rFonts w:ascii="Franklin Gothic Book" w:hAnsi="Franklin Gothic Book"/>
        </w:rPr>
        <w:t>Deliver full training and support to faculty and instructors to use Adobe Connect;</w:t>
      </w:r>
    </w:p>
    <w:p w14:paraId="1253C112" w14:textId="77777777" w:rsidR="00925BD4" w:rsidRPr="00D47EE5" w:rsidRDefault="00925BD4" w:rsidP="00FF22D4">
      <w:pPr>
        <w:pStyle w:val="ListParagraph"/>
        <w:numPr>
          <w:ilvl w:val="0"/>
          <w:numId w:val="3"/>
        </w:numPr>
        <w:tabs>
          <w:tab w:val="left" w:pos="1440"/>
        </w:tabs>
        <w:ind w:left="1440"/>
        <w:rPr>
          <w:rFonts w:ascii="Franklin Gothic Book" w:hAnsi="Franklin Gothic Book"/>
        </w:rPr>
      </w:pPr>
      <w:r w:rsidRPr="00D47EE5">
        <w:rPr>
          <w:rFonts w:ascii="Franklin Gothic Book" w:hAnsi="Franklin Gothic Book"/>
        </w:rPr>
        <w:t>Develop new resource materials for faculty and instructors;</w:t>
      </w:r>
    </w:p>
    <w:p w14:paraId="32229526" w14:textId="77777777" w:rsidR="00925BD4" w:rsidRPr="00D47EE5" w:rsidRDefault="00925BD4" w:rsidP="00FF22D4">
      <w:pPr>
        <w:pStyle w:val="ListParagraph"/>
        <w:numPr>
          <w:ilvl w:val="0"/>
          <w:numId w:val="3"/>
        </w:numPr>
        <w:tabs>
          <w:tab w:val="left" w:pos="1440"/>
        </w:tabs>
        <w:ind w:left="1440"/>
        <w:rPr>
          <w:rFonts w:ascii="Franklin Gothic Book" w:hAnsi="Franklin Gothic Book"/>
        </w:rPr>
      </w:pPr>
      <w:r w:rsidRPr="00D47EE5">
        <w:rPr>
          <w:rFonts w:ascii="Franklin Gothic Book" w:hAnsi="Franklin Gothic Book"/>
        </w:rPr>
        <w:t>Provide full support to faculty and instructors in transitioning from Saba Meeting to Adobe Connect;</w:t>
      </w:r>
    </w:p>
    <w:p w14:paraId="73C0A2D3" w14:textId="77777777" w:rsidR="00925BD4" w:rsidRPr="00D47EE5" w:rsidRDefault="00925BD4" w:rsidP="00FF22D4">
      <w:pPr>
        <w:pStyle w:val="ListParagraph"/>
        <w:numPr>
          <w:ilvl w:val="0"/>
          <w:numId w:val="3"/>
        </w:numPr>
        <w:tabs>
          <w:tab w:val="left" w:pos="1440"/>
        </w:tabs>
        <w:ind w:left="1440"/>
        <w:rPr>
          <w:rFonts w:ascii="Franklin Gothic Book" w:hAnsi="Franklin Gothic Book"/>
        </w:rPr>
      </w:pPr>
      <w:r w:rsidRPr="00D47EE5">
        <w:rPr>
          <w:rFonts w:ascii="Franklin Gothic Book" w:hAnsi="Franklin Gothic Book"/>
        </w:rPr>
        <w:t>Provide full technical support for both Saba Meeting and Adobe Connect; and</w:t>
      </w:r>
    </w:p>
    <w:p w14:paraId="4033788E" w14:textId="77777777" w:rsidR="00925BD4" w:rsidRPr="00D47EE5" w:rsidRDefault="00925BD4" w:rsidP="00FF22D4">
      <w:pPr>
        <w:pStyle w:val="ListParagraph"/>
        <w:numPr>
          <w:ilvl w:val="0"/>
          <w:numId w:val="3"/>
        </w:numPr>
        <w:tabs>
          <w:tab w:val="left" w:pos="1440"/>
        </w:tabs>
        <w:ind w:left="1440"/>
        <w:rPr>
          <w:rFonts w:ascii="Franklin Gothic Book" w:hAnsi="Franklin Gothic Book"/>
        </w:rPr>
      </w:pPr>
      <w:r w:rsidRPr="00D47EE5">
        <w:rPr>
          <w:rFonts w:ascii="Franklin Gothic Book" w:hAnsi="Franklin Gothic Book"/>
        </w:rPr>
        <w:t>Continue to make Saba Meeting recordings available for the specified time</w:t>
      </w:r>
      <w:r>
        <w:rPr>
          <w:rFonts w:ascii="Franklin Gothic Book" w:hAnsi="Franklin Gothic Book"/>
        </w:rPr>
        <w:t>.</w:t>
      </w:r>
    </w:p>
    <w:p w14:paraId="11A4BBD3" w14:textId="77777777" w:rsidR="00925BD4" w:rsidRPr="00D47EE5" w:rsidRDefault="00925BD4" w:rsidP="00773E51">
      <w:pPr>
        <w:spacing w:after="0"/>
        <w:ind w:left="634"/>
        <w:rPr>
          <w:rFonts w:ascii="Franklin Gothic Book" w:hAnsi="Franklin Gothic Book"/>
          <w:sz w:val="24"/>
          <w:szCs w:val="24"/>
        </w:rPr>
      </w:pPr>
    </w:p>
    <w:p w14:paraId="77C65821" w14:textId="2C9A3F4C" w:rsidR="00925BD4" w:rsidRPr="00D47EE5" w:rsidRDefault="00925BD4" w:rsidP="00925BD4">
      <w:pPr>
        <w:ind w:left="630"/>
        <w:rPr>
          <w:rFonts w:ascii="Franklin Gothic Book" w:hAnsi="Franklin Gothic Book"/>
          <w:sz w:val="24"/>
          <w:szCs w:val="24"/>
        </w:rPr>
      </w:pPr>
      <w:r w:rsidRPr="00D47EE5">
        <w:rPr>
          <w:rFonts w:ascii="Franklin Gothic Book" w:hAnsi="Franklin Gothic Book"/>
          <w:sz w:val="24"/>
          <w:szCs w:val="24"/>
        </w:rPr>
        <w:t xml:space="preserve">Stay tuned for more details in the coming months, including the implementation schedule (which </w:t>
      </w:r>
      <w:r w:rsidR="00FF22D4">
        <w:rPr>
          <w:rFonts w:ascii="Franklin Gothic Book" w:hAnsi="Franklin Gothic Book"/>
          <w:sz w:val="24"/>
          <w:szCs w:val="24"/>
        </w:rPr>
        <w:t>programs/</w:t>
      </w:r>
      <w:r w:rsidRPr="00D47EE5">
        <w:rPr>
          <w:rFonts w:ascii="Franklin Gothic Book" w:hAnsi="Franklin Gothic Book"/>
          <w:sz w:val="24"/>
          <w:szCs w:val="24"/>
        </w:rPr>
        <w:t xml:space="preserve">courses will migrate </w:t>
      </w:r>
      <w:r w:rsidR="00FF22D4">
        <w:rPr>
          <w:rFonts w:ascii="Franklin Gothic Book" w:hAnsi="Franklin Gothic Book"/>
          <w:sz w:val="24"/>
          <w:szCs w:val="24"/>
        </w:rPr>
        <w:t xml:space="preserve">and </w:t>
      </w:r>
      <w:r w:rsidRPr="00D47EE5">
        <w:rPr>
          <w:rFonts w:ascii="Franklin Gothic Book" w:hAnsi="Franklin Gothic Book"/>
          <w:sz w:val="24"/>
          <w:szCs w:val="24"/>
        </w:rPr>
        <w:t>when) and demonstrations showing how easy</w:t>
      </w:r>
      <w:r w:rsidR="00FF22D4">
        <w:rPr>
          <w:rFonts w:ascii="Franklin Gothic Book" w:hAnsi="Franklin Gothic Book"/>
          <w:sz w:val="24"/>
          <w:szCs w:val="24"/>
        </w:rPr>
        <w:t xml:space="preserve"> </w:t>
      </w:r>
      <w:r w:rsidRPr="00D47EE5">
        <w:rPr>
          <w:rFonts w:ascii="Franklin Gothic Book" w:hAnsi="Franklin Gothic Book"/>
          <w:sz w:val="24"/>
          <w:szCs w:val="24"/>
        </w:rPr>
        <w:t>to</w:t>
      </w:r>
      <w:r w:rsidR="00FF22D4">
        <w:rPr>
          <w:rFonts w:ascii="Franklin Gothic Book" w:hAnsi="Franklin Gothic Book"/>
          <w:sz w:val="24"/>
          <w:szCs w:val="24"/>
        </w:rPr>
        <w:t xml:space="preserve"> </w:t>
      </w:r>
      <w:r w:rsidRPr="00D47EE5">
        <w:rPr>
          <w:rFonts w:ascii="Franklin Gothic Book" w:hAnsi="Franklin Gothic Book"/>
          <w:sz w:val="24"/>
          <w:szCs w:val="24"/>
        </w:rPr>
        <w:t xml:space="preserve">use and powerful Adobe Connect is for web conferencing delivery of courses. While we realize many of you will be eager to start using Adobe Connect as soon as possible, please bear with us over the next 18 months as we transition everyone over. For the success of the project, it is critical that the migration </w:t>
      </w:r>
      <w:proofErr w:type="gramStart"/>
      <w:r w:rsidRPr="00D47EE5">
        <w:rPr>
          <w:rFonts w:ascii="Franklin Gothic Book" w:hAnsi="Franklin Gothic Book"/>
          <w:sz w:val="24"/>
          <w:szCs w:val="24"/>
        </w:rPr>
        <w:t>be executed</w:t>
      </w:r>
      <w:proofErr w:type="gramEnd"/>
      <w:r w:rsidRPr="00D47EE5">
        <w:rPr>
          <w:rFonts w:ascii="Franklin Gothic Book" w:hAnsi="Franklin Gothic Book"/>
          <w:sz w:val="24"/>
          <w:szCs w:val="24"/>
        </w:rPr>
        <w:t xml:space="preserve"> in a planned and orderly fashion.</w:t>
      </w:r>
    </w:p>
    <w:p w14:paraId="0F2FD8F6" w14:textId="77777777" w:rsidR="00925BD4" w:rsidRPr="00D47EE5" w:rsidRDefault="00925BD4" w:rsidP="00925BD4">
      <w:pPr>
        <w:ind w:left="630"/>
        <w:rPr>
          <w:rFonts w:ascii="Franklin Gothic Book" w:hAnsi="Franklin Gothic Book"/>
          <w:sz w:val="24"/>
          <w:szCs w:val="24"/>
        </w:rPr>
      </w:pPr>
      <w:r w:rsidRPr="00D47EE5">
        <w:rPr>
          <w:rFonts w:ascii="Franklin Gothic Book" w:hAnsi="Franklin Gothic Book"/>
          <w:sz w:val="24"/>
          <w:szCs w:val="24"/>
        </w:rPr>
        <w:t xml:space="preserve">I will be providing regular updates to our partners on the transition as we work towards the full implementation of Adobe Connect for </w:t>
      </w:r>
      <w:proofErr w:type="gramStart"/>
      <w:r w:rsidRPr="00D47EE5">
        <w:rPr>
          <w:rFonts w:ascii="Franklin Gothic Book" w:hAnsi="Franklin Gothic Book"/>
          <w:sz w:val="24"/>
          <w:szCs w:val="24"/>
        </w:rPr>
        <w:t>Fall</w:t>
      </w:r>
      <w:proofErr w:type="gramEnd"/>
      <w:r w:rsidRPr="00D47EE5">
        <w:rPr>
          <w:rFonts w:ascii="Franklin Gothic Book" w:hAnsi="Franklin Gothic Book"/>
          <w:sz w:val="24"/>
          <w:szCs w:val="24"/>
        </w:rPr>
        <w:t xml:space="preserve"> 2019.  If your institution has any immediate questions or concerns, please do not hesitate to contact me by e-mail at </w:t>
      </w:r>
      <w:hyperlink r:id="rId9" w:history="1">
        <w:r w:rsidRPr="00D47EE5">
          <w:rPr>
            <w:rStyle w:val="Hyperlink"/>
            <w:rFonts w:ascii="Franklin Gothic Book" w:hAnsi="Franklin Gothic Book"/>
            <w:sz w:val="24"/>
            <w:szCs w:val="24"/>
          </w:rPr>
          <w:t>paulp@contactnorth.ca</w:t>
        </w:r>
      </w:hyperlink>
      <w:r w:rsidRPr="00D47EE5">
        <w:rPr>
          <w:rFonts w:ascii="Franklin Gothic Book" w:hAnsi="Franklin Gothic Book"/>
          <w:sz w:val="24"/>
          <w:szCs w:val="24"/>
        </w:rPr>
        <w:t xml:space="preserve"> or by phone at 705-525-7258.</w:t>
      </w:r>
    </w:p>
    <w:p w14:paraId="39A3094B" w14:textId="77777777" w:rsidR="00925BD4" w:rsidRPr="00D47EE5" w:rsidRDefault="00925BD4" w:rsidP="00925BD4">
      <w:pPr>
        <w:spacing w:after="0" w:line="240" w:lineRule="auto"/>
        <w:ind w:left="630"/>
        <w:rPr>
          <w:rFonts w:ascii="Franklin Gothic Book" w:hAnsi="Franklin Gothic Book"/>
          <w:sz w:val="24"/>
          <w:szCs w:val="24"/>
        </w:rPr>
      </w:pPr>
    </w:p>
    <w:p w14:paraId="7A5A848B" w14:textId="0FD270D2" w:rsidR="007B69E7" w:rsidRPr="00802401" w:rsidRDefault="007B69E7" w:rsidP="0093292F">
      <w:pPr>
        <w:spacing w:after="0" w:line="240" w:lineRule="auto"/>
        <w:ind w:left="567"/>
        <w:rPr>
          <w:rFonts w:ascii="Franklin Gothic Book" w:hAnsi="Franklin Gothic Book"/>
          <w:sz w:val="24"/>
          <w:szCs w:val="24"/>
        </w:rPr>
      </w:pPr>
    </w:p>
    <w:sectPr w:rsidR="007B69E7" w:rsidRPr="00802401" w:rsidSect="007B69E7">
      <w:footerReference w:type="default" r:id="rId10"/>
      <w:headerReference w:type="first" r:id="rId11"/>
      <w:footerReference w:type="first" r:id="rId12"/>
      <w:pgSz w:w="12240" w:h="15840"/>
      <w:pgMar w:top="1440" w:right="994" w:bottom="1440" w:left="994"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D352" w14:textId="77777777" w:rsidR="005442F4" w:rsidRDefault="005442F4" w:rsidP="00802401">
      <w:pPr>
        <w:spacing w:after="0" w:line="240" w:lineRule="auto"/>
      </w:pPr>
      <w:r>
        <w:separator/>
      </w:r>
    </w:p>
  </w:endnote>
  <w:endnote w:type="continuationSeparator" w:id="0">
    <w:p w14:paraId="285F7994" w14:textId="77777777" w:rsidR="005442F4" w:rsidRDefault="005442F4" w:rsidP="0080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B620" w14:textId="44F593F3" w:rsidR="00802401" w:rsidRPr="007B69E7" w:rsidRDefault="007B69E7" w:rsidP="007B69E7">
    <w:pPr>
      <w:ind w:left="567" w:right="4"/>
      <w:rPr>
        <w:rFonts w:ascii="Franklin Gothic Book" w:hAnsi="Franklin Gothic Book"/>
        <w:color w:val="7F7F7F" w:themeColor="text1" w:themeTint="80"/>
        <w:sz w:val="16"/>
        <w:szCs w:val="16"/>
      </w:rPr>
    </w:pPr>
    <w:r w:rsidRPr="007216C2">
      <w:rPr>
        <w:rFonts w:ascii="Franklin Gothic Book" w:hAnsi="Franklin Gothic Book"/>
        <w:color w:val="7F7F7F" w:themeColor="text1" w:themeTint="80"/>
        <w:sz w:val="16"/>
        <w:szCs w:val="16"/>
      </w:rPr>
      <w:t xml:space="preserve">www.contactnorth.ca </w:t>
    </w:r>
    <w:r w:rsidR="000A4808">
      <w:rPr>
        <w:rFonts w:ascii="Franklin Gothic Book" w:hAnsi="Franklin Gothic Book"/>
        <w:color w:val="7F7F7F" w:themeColor="text1" w:themeTint="80"/>
        <w:sz w:val="16"/>
        <w:szCs w:val="16"/>
      </w:rPr>
      <w:t>|</w:t>
    </w:r>
    <w:r w:rsidRPr="007216C2">
      <w:rPr>
        <w:rFonts w:ascii="Franklin Gothic Book" w:hAnsi="Franklin Gothic Book"/>
        <w:color w:val="7F7F7F" w:themeColor="text1" w:themeTint="80"/>
        <w:sz w:val="16"/>
        <w:szCs w:val="16"/>
      </w:rPr>
      <w:t xml:space="preserve"> www.contactnord.ca</w:t>
    </w:r>
    <w:r>
      <w:rPr>
        <w:rFonts w:ascii="Franklin Gothic Book" w:hAnsi="Franklin Gothic Book"/>
        <w:color w:val="7F7F7F" w:themeColor="text1" w:themeTint="80"/>
        <w:sz w:val="16"/>
        <w:szCs w:val="16"/>
      </w:rPr>
      <w:tab/>
    </w:r>
    <w:r>
      <w:rPr>
        <w:rFonts w:ascii="Franklin Gothic Book" w:hAnsi="Franklin Gothic Book"/>
        <w:color w:val="7F7F7F" w:themeColor="text1" w:themeTint="80"/>
        <w:sz w:val="16"/>
        <w:szCs w:val="16"/>
      </w:rPr>
      <w:tab/>
    </w:r>
    <w:r>
      <w:rPr>
        <w:rFonts w:ascii="Franklin Gothic Book" w:hAnsi="Franklin Gothic Book"/>
        <w:color w:val="7F7F7F" w:themeColor="text1" w:themeTint="80"/>
        <w:sz w:val="16"/>
        <w:szCs w:val="16"/>
      </w:rPr>
      <w:tab/>
    </w:r>
    <w:r>
      <w:rPr>
        <w:rFonts w:ascii="Franklin Gothic Book" w:hAnsi="Franklin Gothic Book"/>
        <w:color w:val="7F7F7F" w:themeColor="text1" w:themeTint="80"/>
        <w:sz w:val="16"/>
        <w:szCs w:val="16"/>
      </w:rPr>
      <w:tab/>
    </w:r>
    <w:r>
      <w:rPr>
        <w:rFonts w:ascii="Franklin Gothic Book" w:hAnsi="Franklin Gothic Book"/>
        <w:color w:val="7F7F7F" w:themeColor="text1" w:themeTint="80"/>
        <w:sz w:val="16"/>
        <w:szCs w:val="16"/>
      </w:rPr>
      <w:tab/>
    </w:r>
    <w:r>
      <w:rPr>
        <w:rFonts w:ascii="Franklin Gothic Book" w:hAnsi="Franklin Gothic Book"/>
        <w:color w:val="7F7F7F" w:themeColor="text1" w:themeTint="80"/>
        <w:sz w:val="16"/>
        <w:szCs w:val="16"/>
      </w:rPr>
      <w:tab/>
    </w:r>
    <w:r>
      <w:rPr>
        <w:rFonts w:ascii="Franklin Gothic Book" w:hAnsi="Franklin Gothic Book"/>
        <w:color w:val="7F7F7F" w:themeColor="text1" w:themeTint="80"/>
        <w:sz w:val="16"/>
        <w:szCs w:val="16"/>
      </w:rPr>
      <w:tab/>
      <w:t xml:space="preserve">  </w:t>
    </w:r>
    <w:r>
      <w:rPr>
        <w:rFonts w:ascii="Franklin Gothic Book" w:hAnsi="Franklin Gothic Book"/>
        <w:color w:val="7F7F7F" w:themeColor="text1" w:themeTint="80"/>
        <w:sz w:val="16"/>
        <w:szCs w:val="16"/>
      </w:rPr>
      <w:tab/>
      <w:t xml:space="preserve">            </w:t>
    </w:r>
    <w:r w:rsidRPr="007216C2">
      <w:rPr>
        <w:rFonts w:ascii="Franklin Gothic Book" w:hAnsi="Franklin Gothic Book"/>
        <w:color w:val="7F7F7F" w:themeColor="text1" w:themeTint="80"/>
        <w:sz w:val="16"/>
        <w:szCs w:val="16"/>
      </w:rPr>
      <w:fldChar w:fldCharType="begin"/>
    </w:r>
    <w:r w:rsidRPr="007216C2">
      <w:rPr>
        <w:rFonts w:ascii="Franklin Gothic Book" w:hAnsi="Franklin Gothic Book"/>
        <w:color w:val="7F7F7F" w:themeColor="text1" w:themeTint="80"/>
        <w:sz w:val="16"/>
        <w:szCs w:val="16"/>
      </w:rPr>
      <w:instrText xml:space="preserve"> PAGE   \* MERGEFORMAT </w:instrText>
    </w:r>
    <w:r w:rsidRPr="007216C2">
      <w:rPr>
        <w:rFonts w:ascii="Franklin Gothic Book" w:hAnsi="Franklin Gothic Book"/>
        <w:color w:val="7F7F7F" w:themeColor="text1" w:themeTint="80"/>
        <w:sz w:val="16"/>
        <w:szCs w:val="16"/>
      </w:rPr>
      <w:fldChar w:fldCharType="separate"/>
    </w:r>
    <w:r w:rsidR="00A9650B">
      <w:rPr>
        <w:rFonts w:ascii="Franklin Gothic Book" w:hAnsi="Franklin Gothic Book"/>
        <w:noProof/>
        <w:color w:val="7F7F7F" w:themeColor="text1" w:themeTint="80"/>
        <w:sz w:val="16"/>
        <w:szCs w:val="16"/>
      </w:rPr>
      <w:t>2</w:t>
    </w:r>
    <w:r w:rsidRPr="007216C2">
      <w:rPr>
        <w:rFonts w:ascii="Franklin Gothic Book" w:hAnsi="Franklin Gothic Book"/>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80E3" w14:textId="225EE283" w:rsidR="00055FE7" w:rsidRDefault="00055FE7" w:rsidP="007B69E7">
    <w:pPr>
      <w:spacing w:after="0" w:line="240" w:lineRule="auto"/>
      <w:ind w:left="567"/>
      <w:rPr>
        <w:rFonts w:ascii="Franklin Gothic Book" w:hAnsi="Franklin Gothic Book"/>
        <w:color w:val="7F7F7F" w:themeColor="text1" w:themeTint="80"/>
        <w:sz w:val="16"/>
        <w:szCs w:val="16"/>
      </w:rPr>
    </w:pPr>
    <w:r w:rsidRPr="005B5A3B">
      <w:rPr>
        <w:rFonts w:ascii="Franklin Gothic Book" w:hAnsi="Franklin Gothic Book"/>
        <w:color w:val="7F7F7F" w:themeColor="text1" w:themeTint="80"/>
        <w:sz w:val="16"/>
        <w:szCs w:val="16"/>
      </w:rPr>
      <w:t xml:space="preserve">www.contactnorth.ca </w:t>
    </w:r>
    <w:r w:rsidR="000A4808">
      <w:rPr>
        <w:rFonts w:ascii="Franklin Gothic Book" w:hAnsi="Franklin Gothic Book"/>
        <w:color w:val="7F7F7F" w:themeColor="text1" w:themeTint="80"/>
        <w:sz w:val="16"/>
        <w:szCs w:val="16"/>
      </w:rPr>
      <w:t>|</w:t>
    </w:r>
    <w:r w:rsidRPr="005B5A3B">
      <w:rPr>
        <w:rFonts w:ascii="Franklin Gothic Book" w:hAnsi="Franklin Gothic Book"/>
        <w:color w:val="7F7F7F" w:themeColor="text1" w:themeTint="80"/>
        <w:sz w:val="16"/>
        <w:szCs w:val="16"/>
      </w:rPr>
      <w:t xml:space="preserve"> www.contactnord.ca</w:t>
    </w:r>
  </w:p>
  <w:p w14:paraId="18C064A7" w14:textId="6980B3F3" w:rsidR="00802401" w:rsidRDefault="00055FE7" w:rsidP="007B69E7">
    <w:pPr>
      <w:spacing w:after="0" w:line="240" w:lineRule="auto"/>
      <w:ind w:left="567"/>
      <w:rPr>
        <w:rFonts w:ascii="Franklin Gothic Book" w:hAnsi="Franklin Gothic Book"/>
        <w:color w:val="7F7F7F" w:themeColor="text1" w:themeTint="80"/>
        <w:sz w:val="16"/>
        <w:szCs w:val="16"/>
      </w:rPr>
    </w:pPr>
    <w:r w:rsidRPr="005B5A3B">
      <w:rPr>
        <w:rFonts w:ascii="Franklin Gothic Book" w:hAnsi="Franklin Gothic Book"/>
        <w:color w:val="7F7F7F" w:themeColor="text1" w:themeTint="80"/>
        <w:sz w:val="16"/>
        <w:szCs w:val="16"/>
      </w:rPr>
      <w:t xml:space="preserve">Funded by the Government of Ontario </w:t>
    </w:r>
    <w:r w:rsidR="000A4808">
      <w:rPr>
        <w:rFonts w:ascii="Franklin Gothic Book" w:hAnsi="Franklin Gothic Book"/>
        <w:color w:val="7F7F7F" w:themeColor="text1" w:themeTint="80"/>
        <w:sz w:val="16"/>
        <w:szCs w:val="16"/>
      </w:rPr>
      <w:t>|</w:t>
    </w:r>
    <w:r>
      <w:rPr>
        <w:rFonts w:ascii="Franklin Gothic Book" w:hAnsi="Franklin Gothic Book"/>
        <w:color w:val="7F7F7F" w:themeColor="text1" w:themeTint="80"/>
        <w:sz w:val="16"/>
        <w:szCs w:val="16"/>
      </w:rPr>
      <w:t xml:space="preserve"> </w:t>
    </w:r>
    <w:proofErr w:type="spellStart"/>
    <w:r w:rsidRPr="005B5A3B">
      <w:rPr>
        <w:rFonts w:ascii="Franklin Gothic Book" w:hAnsi="Franklin Gothic Book"/>
        <w:color w:val="7F7F7F" w:themeColor="text1" w:themeTint="80"/>
        <w:sz w:val="16"/>
        <w:szCs w:val="16"/>
      </w:rPr>
      <w:t>Subventionné</w:t>
    </w:r>
    <w:proofErr w:type="spellEnd"/>
    <w:r w:rsidRPr="005B5A3B">
      <w:rPr>
        <w:rFonts w:ascii="Franklin Gothic Book" w:hAnsi="Franklin Gothic Book"/>
        <w:color w:val="7F7F7F" w:themeColor="text1" w:themeTint="80"/>
        <w:sz w:val="16"/>
        <w:szCs w:val="16"/>
      </w:rPr>
      <w:t xml:space="preserve"> par le </w:t>
    </w:r>
    <w:proofErr w:type="spellStart"/>
    <w:r w:rsidRPr="005B5A3B">
      <w:rPr>
        <w:rFonts w:ascii="Franklin Gothic Book" w:hAnsi="Franklin Gothic Book"/>
        <w:color w:val="7F7F7F" w:themeColor="text1" w:themeTint="80"/>
        <w:sz w:val="16"/>
        <w:szCs w:val="16"/>
      </w:rPr>
      <w:t>gouvernement</w:t>
    </w:r>
    <w:proofErr w:type="spellEnd"/>
    <w:r w:rsidRPr="005B5A3B">
      <w:rPr>
        <w:rFonts w:ascii="Franklin Gothic Book" w:hAnsi="Franklin Gothic Book"/>
        <w:color w:val="7F7F7F" w:themeColor="text1" w:themeTint="80"/>
        <w:sz w:val="16"/>
        <w:szCs w:val="16"/>
      </w:rPr>
      <w:t xml:space="preserve"> de </w:t>
    </w:r>
    <w:proofErr w:type="spellStart"/>
    <w:r w:rsidRPr="005B5A3B">
      <w:rPr>
        <w:rFonts w:ascii="Franklin Gothic Book" w:hAnsi="Franklin Gothic Book"/>
        <w:color w:val="7F7F7F" w:themeColor="text1" w:themeTint="80"/>
        <w:sz w:val="16"/>
        <w:szCs w:val="16"/>
      </w:rPr>
      <w:t>l'Ontario</w:t>
    </w:r>
    <w:proofErr w:type="spellEnd"/>
  </w:p>
  <w:p w14:paraId="3259AA87" w14:textId="77777777" w:rsidR="007B69E7" w:rsidRPr="00055FE7" w:rsidRDefault="007B69E7" w:rsidP="007B69E7">
    <w:pPr>
      <w:spacing w:after="0" w:line="240" w:lineRule="auto"/>
      <w:ind w:left="567"/>
      <w:rPr>
        <w:rFonts w:ascii="Franklin Gothic Book" w:hAnsi="Franklin Gothic Book"/>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D39A" w14:textId="77777777" w:rsidR="005442F4" w:rsidRDefault="005442F4" w:rsidP="00802401">
      <w:pPr>
        <w:spacing w:after="0" w:line="240" w:lineRule="auto"/>
      </w:pPr>
      <w:r>
        <w:separator/>
      </w:r>
    </w:p>
  </w:footnote>
  <w:footnote w:type="continuationSeparator" w:id="0">
    <w:p w14:paraId="24065CB2" w14:textId="77777777" w:rsidR="005442F4" w:rsidRDefault="005442F4" w:rsidP="0080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54B9" w14:textId="3ED2E10E" w:rsidR="00802401" w:rsidRDefault="00A3503D" w:rsidP="0093292F">
    <w:pPr>
      <w:pStyle w:val="Header"/>
      <w:ind w:left="-994"/>
      <w:rPr>
        <w:rFonts w:asciiTheme="majorHAnsi" w:hAnsiTheme="majorHAnsi"/>
        <w:sz w:val="24"/>
        <w:szCs w:val="24"/>
      </w:rPr>
    </w:pPr>
    <w:r>
      <w:rPr>
        <w:rFonts w:asciiTheme="majorHAnsi" w:hAnsiTheme="majorHAnsi"/>
        <w:noProof/>
        <w:sz w:val="24"/>
        <w:szCs w:val="24"/>
        <w:lang w:val="en-CA" w:eastAsia="en-CA"/>
      </w:rPr>
      <w:drawing>
        <wp:inline distT="0" distB="0" distL="0" distR="0" wp14:anchorId="3B10B8EB" wp14:editId="34B0EC45">
          <wp:extent cx="7823835" cy="766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 Masthead-SOC.eps"/>
                  <pic:cNvPicPr/>
                </pic:nvPicPr>
                <pic:blipFill>
                  <a:blip r:embed="rId1">
                    <a:extLst>
                      <a:ext uri="{28A0092B-C50C-407E-A947-70E740481C1C}">
                        <a14:useLocalDpi xmlns:a14="http://schemas.microsoft.com/office/drawing/2010/main" val="0"/>
                      </a:ext>
                    </a:extLst>
                  </a:blip>
                  <a:stretch>
                    <a:fillRect/>
                  </a:stretch>
                </pic:blipFill>
                <pic:spPr>
                  <a:xfrm>
                    <a:off x="0" y="0"/>
                    <a:ext cx="8001872" cy="784421"/>
                  </a:xfrm>
                  <a:prstGeom prst="rect">
                    <a:avLst/>
                  </a:prstGeom>
                </pic:spPr>
              </pic:pic>
            </a:graphicData>
          </a:graphic>
        </wp:inline>
      </w:drawing>
    </w:r>
  </w:p>
  <w:p w14:paraId="6F192821" w14:textId="77777777" w:rsidR="00802401" w:rsidRDefault="00802401">
    <w:pPr>
      <w:pStyle w:val="Header"/>
      <w:rPr>
        <w:rFonts w:asciiTheme="majorHAnsi" w:hAnsiTheme="majorHAnsi"/>
        <w:sz w:val="24"/>
        <w:szCs w:val="24"/>
      </w:rPr>
    </w:pPr>
  </w:p>
  <w:p w14:paraId="33255B9F" w14:textId="77777777" w:rsidR="00802401" w:rsidRDefault="0080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403"/>
    <w:multiLevelType w:val="hybridMultilevel"/>
    <w:tmpl w:val="C486D4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9C5E73"/>
    <w:multiLevelType w:val="hybridMultilevel"/>
    <w:tmpl w:val="7018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D1D43"/>
    <w:multiLevelType w:val="hybridMultilevel"/>
    <w:tmpl w:val="8BE8AB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2F"/>
    <w:rsid w:val="0004513C"/>
    <w:rsid w:val="00055323"/>
    <w:rsid w:val="00055FE7"/>
    <w:rsid w:val="00076E1F"/>
    <w:rsid w:val="00085EF7"/>
    <w:rsid w:val="000A4808"/>
    <w:rsid w:val="000A6898"/>
    <w:rsid w:val="000C699D"/>
    <w:rsid w:val="000F6A0D"/>
    <w:rsid w:val="0016010C"/>
    <w:rsid w:val="001757CF"/>
    <w:rsid w:val="001B6814"/>
    <w:rsid w:val="001E20F5"/>
    <w:rsid w:val="00203D6F"/>
    <w:rsid w:val="0021151C"/>
    <w:rsid w:val="0023524C"/>
    <w:rsid w:val="00307BAE"/>
    <w:rsid w:val="003D3B8C"/>
    <w:rsid w:val="00425574"/>
    <w:rsid w:val="00441085"/>
    <w:rsid w:val="004C42BE"/>
    <w:rsid w:val="00524092"/>
    <w:rsid w:val="00531780"/>
    <w:rsid w:val="005442F4"/>
    <w:rsid w:val="005445BC"/>
    <w:rsid w:val="00566262"/>
    <w:rsid w:val="00572436"/>
    <w:rsid w:val="00631EE8"/>
    <w:rsid w:val="006D636E"/>
    <w:rsid w:val="00722F94"/>
    <w:rsid w:val="007243F6"/>
    <w:rsid w:val="00773E51"/>
    <w:rsid w:val="00795376"/>
    <w:rsid w:val="007B69E7"/>
    <w:rsid w:val="007C1653"/>
    <w:rsid w:val="007F4060"/>
    <w:rsid w:val="00802401"/>
    <w:rsid w:val="0081043B"/>
    <w:rsid w:val="008618C9"/>
    <w:rsid w:val="008B0720"/>
    <w:rsid w:val="008D501F"/>
    <w:rsid w:val="00925BD4"/>
    <w:rsid w:val="0093292F"/>
    <w:rsid w:val="009337A7"/>
    <w:rsid w:val="00974AD4"/>
    <w:rsid w:val="0098116E"/>
    <w:rsid w:val="00995037"/>
    <w:rsid w:val="009A00A6"/>
    <w:rsid w:val="00A3503D"/>
    <w:rsid w:val="00A7121A"/>
    <w:rsid w:val="00A942E1"/>
    <w:rsid w:val="00A9650B"/>
    <w:rsid w:val="00B43458"/>
    <w:rsid w:val="00CA7FF2"/>
    <w:rsid w:val="00CC36FA"/>
    <w:rsid w:val="00D75CF9"/>
    <w:rsid w:val="00D9554A"/>
    <w:rsid w:val="00DE7CEC"/>
    <w:rsid w:val="00DF599B"/>
    <w:rsid w:val="00E31B9C"/>
    <w:rsid w:val="00EC4BD2"/>
    <w:rsid w:val="00EF49FB"/>
    <w:rsid w:val="00F250C9"/>
    <w:rsid w:val="00FB59A7"/>
    <w:rsid w:val="00FF22D4"/>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88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FB"/>
    <w:rPr>
      <w:rFonts w:ascii="Tahoma" w:hAnsi="Tahoma" w:cs="Tahoma"/>
      <w:sz w:val="16"/>
      <w:szCs w:val="16"/>
    </w:rPr>
  </w:style>
  <w:style w:type="paragraph" w:styleId="Header">
    <w:name w:val="header"/>
    <w:basedOn w:val="Normal"/>
    <w:link w:val="HeaderChar"/>
    <w:uiPriority w:val="99"/>
    <w:unhideWhenUsed/>
    <w:rsid w:val="0080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401"/>
  </w:style>
  <w:style w:type="paragraph" w:styleId="Footer">
    <w:name w:val="footer"/>
    <w:basedOn w:val="Normal"/>
    <w:link w:val="FooterChar"/>
    <w:uiPriority w:val="99"/>
    <w:unhideWhenUsed/>
    <w:rsid w:val="0080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401"/>
  </w:style>
  <w:style w:type="character" w:styleId="Hyperlink">
    <w:name w:val="Hyperlink"/>
    <w:basedOn w:val="DefaultParagraphFont"/>
    <w:uiPriority w:val="99"/>
    <w:unhideWhenUsed/>
    <w:rsid w:val="000A6898"/>
    <w:rPr>
      <w:color w:val="0000FF"/>
      <w:u w:val="single"/>
    </w:rPr>
  </w:style>
  <w:style w:type="paragraph" w:styleId="NormalWeb">
    <w:name w:val="Normal (Web)"/>
    <w:basedOn w:val="Normal"/>
    <w:uiPriority w:val="99"/>
    <w:unhideWhenUsed/>
    <w:rsid w:val="000A6898"/>
    <w:pPr>
      <w:spacing w:before="100" w:beforeAutospacing="1" w:after="115" w:line="240" w:lineRule="auto"/>
    </w:pPr>
    <w:rPr>
      <w:rFonts w:ascii="Times New Roman" w:eastAsia="Times New Roman" w:hAnsi="Times New Roman" w:cs="Times New Roman"/>
      <w:sz w:val="24"/>
      <w:szCs w:val="24"/>
    </w:rPr>
  </w:style>
  <w:style w:type="paragraph" w:customStyle="1" w:styleId="western">
    <w:name w:val="western"/>
    <w:basedOn w:val="Normal"/>
    <w:rsid w:val="000A6898"/>
    <w:pPr>
      <w:spacing w:before="100" w:beforeAutospacing="1" w:after="11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6E1F"/>
    <w:rPr>
      <w:sz w:val="16"/>
      <w:szCs w:val="16"/>
    </w:rPr>
  </w:style>
  <w:style w:type="paragraph" w:styleId="CommentText">
    <w:name w:val="annotation text"/>
    <w:basedOn w:val="Normal"/>
    <w:link w:val="CommentTextChar"/>
    <w:uiPriority w:val="99"/>
    <w:semiHidden/>
    <w:unhideWhenUsed/>
    <w:rsid w:val="00076E1F"/>
    <w:pPr>
      <w:spacing w:line="240" w:lineRule="auto"/>
    </w:pPr>
    <w:rPr>
      <w:sz w:val="20"/>
      <w:szCs w:val="20"/>
    </w:rPr>
  </w:style>
  <w:style w:type="character" w:customStyle="1" w:styleId="CommentTextChar">
    <w:name w:val="Comment Text Char"/>
    <w:basedOn w:val="DefaultParagraphFont"/>
    <w:link w:val="CommentText"/>
    <w:uiPriority w:val="99"/>
    <w:semiHidden/>
    <w:rsid w:val="00076E1F"/>
    <w:rPr>
      <w:sz w:val="20"/>
      <w:szCs w:val="20"/>
    </w:rPr>
  </w:style>
  <w:style w:type="paragraph" w:styleId="CommentSubject">
    <w:name w:val="annotation subject"/>
    <w:basedOn w:val="CommentText"/>
    <w:next w:val="CommentText"/>
    <w:link w:val="CommentSubjectChar"/>
    <w:uiPriority w:val="99"/>
    <w:semiHidden/>
    <w:unhideWhenUsed/>
    <w:rsid w:val="00076E1F"/>
    <w:rPr>
      <w:b/>
      <w:bCs/>
    </w:rPr>
  </w:style>
  <w:style w:type="character" w:customStyle="1" w:styleId="CommentSubjectChar">
    <w:name w:val="Comment Subject Char"/>
    <w:basedOn w:val="CommentTextChar"/>
    <w:link w:val="CommentSubject"/>
    <w:uiPriority w:val="99"/>
    <w:semiHidden/>
    <w:rsid w:val="00076E1F"/>
    <w:rPr>
      <w:b/>
      <w:bCs/>
      <w:sz w:val="20"/>
      <w:szCs w:val="20"/>
    </w:rPr>
  </w:style>
  <w:style w:type="paragraph" w:styleId="ListParagraph">
    <w:name w:val="List Paragraph"/>
    <w:basedOn w:val="Normal"/>
    <w:uiPriority w:val="34"/>
    <w:qFormat/>
    <w:rsid w:val="00925BD4"/>
    <w:pPr>
      <w:spacing w:after="0" w:line="240" w:lineRule="auto"/>
      <w:ind w:left="720"/>
      <w:contextualSpacing/>
    </w:pPr>
    <w:rPr>
      <w:rFonts w:ascii="Calibri" w:eastAsiaTheme="minorHAnsi" w:hAnsi="Calibri" w:cstheme="minorHAnsi"/>
      <w:sz w:val="24"/>
      <w:szCs w:val="24"/>
      <w:lang w:val="en-CA"/>
    </w:rPr>
  </w:style>
  <w:style w:type="character" w:styleId="FollowedHyperlink">
    <w:name w:val="FollowedHyperlink"/>
    <w:basedOn w:val="DefaultParagraphFont"/>
    <w:uiPriority w:val="99"/>
    <w:semiHidden/>
    <w:unhideWhenUsed/>
    <w:rsid w:val="00FF2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obe.com/products/adobeconnec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p@contactnorth.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D894-650F-4F09-A1F9-C820DBC8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Charmaine Kissmann</cp:lastModifiedBy>
  <cp:revision>3</cp:revision>
  <cp:lastPrinted>2017-07-13T13:34:00Z</cp:lastPrinted>
  <dcterms:created xsi:type="dcterms:W3CDTF">2018-02-28T14:52:00Z</dcterms:created>
  <dcterms:modified xsi:type="dcterms:W3CDTF">2018-03-01T10:02:00Z</dcterms:modified>
</cp:coreProperties>
</file>